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81" w:rsidRDefault="0003645D">
      <w:r>
        <w:rPr>
          <w:noProof/>
        </w:rPr>
        <w:drawing>
          <wp:inline distT="0" distB="0" distL="0" distR="0">
            <wp:extent cx="6924675" cy="7124700"/>
            <wp:effectExtent l="19050" t="0" r="9525" b="0"/>
            <wp:docPr id="1" name="Picture 1" descr="http://www.detecto.com/wp-content/uploads/2012/08/PD350MHR2-1024x835.jpg | Body Fat Analysis S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ecto.com/wp-content/uploads/2012/08/PD350MHR2-1024x835.jpg | Body Fat Analysis Scal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45D" w:rsidRDefault="0003645D">
      <w:r>
        <w:rPr>
          <w:noProof/>
        </w:rPr>
        <w:lastRenderedPageBreak/>
        <w:drawing>
          <wp:inline distT="0" distB="0" distL="0" distR="0">
            <wp:extent cx="5943600" cy="4846588"/>
            <wp:effectExtent l="19050" t="0" r="0" b="0"/>
            <wp:docPr id="4" name="Picture 4" descr="http://www.detecto.com/wp-content/uploads/2012/08/PD350MHR2-1024x835.jpg | Body Fat Analysis S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etecto.com/wp-content/uploads/2012/08/PD350MHR2-1024x835.jpg | Body Fat Analysis Sc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50" w:type="dxa"/>
        <w:tblCellSpacing w:w="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shd w:val="clear" w:color="auto" w:fill="E2E8EF"/>
        <w:tblCellMar>
          <w:left w:w="0" w:type="dxa"/>
          <w:right w:w="0" w:type="dxa"/>
        </w:tblCellMar>
        <w:tblLook w:val="04A0"/>
      </w:tblPr>
      <w:tblGrid>
        <w:gridCol w:w="2250"/>
        <w:gridCol w:w="8400"/>
      </w:tblGrid>
      <w:tr w:rsidR="0003645D" w:rsidRPr="0003645D" w:rsidTr="0003645D">
        <w:trPr>
          <w:tblHeader/>
          <w:tblCellSpacing w:w="0" w:type="dxa"/>
        </w:trPr>
        <w:tc>
          <w:tcPr>
            <w:tcW w:w="2250" w:type="dxa"/>
            <w:shd w:val="clear" w:color="auto" w:fill="CDD8E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62626"/>
                <w:sz w:val="21"/>
                <w:szCs w:val="21"/>
              </w:rPr>
            </w:pPr>
            <w:r w:rsidRPr="0003645D">
              <w:rPr>
                <w:rFonts w:ascii="Helvetica" w:eastAsia="Times New Roman" w:hAnsi="Helvetica" w:cs="Helvetica"/>
                <w:b/>
                <w:bCs/>
                <w:color w:val="262626"/>
                <w:sz w:val="21"/>
                <w:szCs w:val="21"/>
              </w:rPr>
              <w:t>Specification</w:t>
            </w:r>
          </w:p>
        </w:tc>
        <w:tc>
          <w:tcPr>
            <w:tcW w:w="0" w:type="auto"/>
            <w:shd w:val="clear" w:color="auto" w:fill="CDD8E5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62626"/>
                <w:sz w:val="21"/>
                <w:szCs w:val="21"/>
              </w:rPr>
            </w:pPr>
            <w:r w:rsidRPr="0003645D">
              <w:rPr>
                <w:rFonts w:ascii="Helvetica" w:eastAsia="Times New Roman" w:hAnsi="Helvetica" w:cs="Helvetica"/>
                <w:b/>
                <w:bCs/>
                <w:color w:val="262626"/>
                <w:sz w:val="21"/>
                <w:szCs w:val="21"/>
              </w:rPr>
              <w:t>Description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9EEF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Capacity:</w:t>
            </w:r>
          </w:p>
        </w:tc>
        <w:tc>
          <w:tcPr>
            <w:tcW w:w="0" w:type="auto"/>
            <w:shd w:val="clear" w:color="auto" w:fill="E9EEF4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0-220 lb x 0.1 lb (0-100 kg x 50 g) 220-550 lb x 0.2 lb (100-250 kg x 100 g)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2E8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Display:</w:t>
            </w:r>
          </w:p>
        </w:tc>
        <w:tc>
          <w:tcPr>
            <w:tcW w:w="0" w:type="auto"/>
            <w:shd w:val="clear" w:color="auto" w:fill="E2E8EF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5 digit, 7 segment, 1.2 in / 29 mm high LCD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9EEF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Power:</w:t>
            </w:r>
          </w:p>
        </w:tc>
        <w:tc>
          <w:tcPr>
            <w:tcW w:w="0" w:type="auto"/>
            <w:shd w:val="clear" w:color="auto" w:fill="E9EEF4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6 AA batteries (not included) or 9V AC/DC adapter (not included)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2E8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Base Dimensions:</w:t>
            </w:r>
          </w:p>
        </w:tc>
        <w:tc>
          <w:tcPr>
            <w:tcW w:w="0" w:type="auto"/>
            <w:shd w:val="clear" w:color="auto" w:fill="E2E8EF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12.5 D x 13 W x 3.33 H inch / 32 D x 33 W x 8 H cm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9EEF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Overall Dimensions:</w:t>
            </w:r>
          </w:p>
        </w:tc>
        <w:tc>
          <w:tcPr>
            <w:tcW w:w="0" w:type="auto"/>
            <w:shd w:val="clear" w:color="auto" w:fill="E9EEF4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48 x 12.6 x 17 in / 122 x 35 x 43 cm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2E8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Mechanical Height Rod:</w:t>
            </w:r>
          </w:p>
        </w:tc>
        <w:tc>
          <w:tcPr>
            <w:tcW w:w="0" w:type="auto"/>
            <w:shd w:val="clear" w:color="auto" w:fill="E2E8EF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30 to 78 in / 76 to 200 cm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9EEF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Shipping Weight:</w:t>
            </w:r>
          </w:p>
        </w:tc>
        <w:tc>
          <w:tcPr>
            <w:tcW w:w="0" w:type="auto"/>
            <w:shd w:val="clear" w:color="auto" w:fill="E9EEF4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42.3 lb / 19.2 kg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2E8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Operating Temperature:</w:t>
            </w:r>
          </w:p>
        </w:tc>
        <w:tc>
          <w:tcPr>
            <w:tcW w:w="0" w:type="auto"/>
            <w:shd w:val="clear" w:color="auto" w:fill="E2E8EF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50 to 104°F (10 to 40°C)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9EEF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Keypad:</w:t>
            </w:r>
          </w:p>
        </w:tc>
        <w:tc>
          <w:tcPr>
            <w:tcW w:w="0" w:type="auto"/>
            <w:shd w:val="clear" w:color="auto" w:fill="E9EEF4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10-key numeric, On/Off, Mode/Enter/Height, Lock/Release, Print/Units, 0/Zero, 1/Tare, Recall, Store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2E8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Body Fat Range:</w:t>
            </w:r>
          </w:p>
        </w:tc>
        <w:tc>
          <w:tcPr>
            <w:tcW w:w="0" w:type="auto"/>
            <w:shd w:val="clear" w:color="auto" w:fill="E2E8EF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4% to 60%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9EEF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Body Fat and Total Body Water Graduations:</w:t>
            </w:r>
          </w:p>
        </w:tc>
        <w:tc>
          <w:tcPr>
            <w:tcW w:w="0" w:type="auto"/>
            <w:shd w:val="clear" w:color="auto" w:fill="E9EEF4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0.1%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2E8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lastRenderedPageBreak/>
              <w:t>Muscle Mass and Bone Mass Graduations:</w:t>
            </w:r>
          </w:p>
        </w:tc>
        <w:tc>
          <w:tcPr>
            <w:tcW w:w="0" w:type="auto"/>
            <w:shd w:val="clear" w:color="auto" w:fill="E2E8EF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0.1%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9EEF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Height Range:</w:t>
            </w:r>
          </w:p>
        </w:tc>
        <w:tc>
          <w:tcPr>
            <w:tcW w:w="0" w:type="auto"/>
            <w:shd w:val="clear" w:color="auto" w:fill="E9EEF4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2' 5.5" to 7' 4.5" / 75 to 225 cm (manual input)</w:t>
            </w:r>
          </w:p>
        </w:tc>
      </w:tr>
      <w:tr w:rsidR="0003645D" w:rsidRPr="0003645D" w:rsidTr="0003645D">
        <w:trPr>
          <w:tblCellSpacing w:w="0" w:type="dxa"/>
        </w:trPr>
        <w:tc>
          <w:tcPr>
            <w:tcW w:w="2250" w:type="dxa"/>
            <w:shd w:val="clear" w:color="auto" w:fill="E2E8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Age Range:</w:t>
            </w:r>
          </w:p>
        </w:tc>
        <w:tc>
          <w:tcPr>
            <w:tcW w:w="0" w:type="auto"/>
            <w:shd w:val="clear" w:color="auto" w:fill="E2E8EF"/>
            <w:tcMar>
              <w:top w:w="90" w:type="dxa"/>
              <w:left w:w="300" w:type="dxa"/>
              <w:bottom w:w="90" w:type="dxa"/>
              <w:right w:w="90" w:type="dxa"/>
            </w:tcMar>
            <w:vAlign w:val="center"/>
            <w:hideMark/>
          </w:tcPr>
          <w:p w:rsidR="0003645D" w:rsidRPr="0003645D" w:rsidRDefault="0003645D" w:rsidP="0003645D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</w:pPr>
            <w:r w:rsidRPr="0003645D">
              <w:rPr>
                <w:rFonts w:ascii="Helvetica" w:eastAsia="Times New Roman" w:hAnsi="Helvetica" w:cs="Helvetica"/>
                <w:color w:val="111111"/>
                <w:sz w:val="18"/>
                <w:szCs w:val="18"/>
              </w:rPr>
              <w:t>10 to 85 years</w:t>
            </w:r>
          </w:p>
        </w:tc>
      </w:tr>
    </w:tbl>
    <w:p w:rsidR="0003645D" w:rsidRDefault="0003645D">
      <w:pPr>
        <w:rPr>
          <w:rFonts w:ascii="Helvetica" w:hAnsi="Helvetica" w:cs="Helvetica"/>
          <w:color w:val="111111"/>
          <w:sz w:val="18"/>
          <w:szCs w:val="18"/>
          <w:shd w:val="clear" w:color="auto" w:fill="FFFFFF"/>
        </w:rPr>
      </w:pPr>
    </w:p>
    <w:p w:rsidR="0003645D" w:rsidRDefault="0003645D">
      <w:pPr>
        <w:rPr>
          <w:rFonts w:ascii="Helvetica" w:hAnsi="Helvetica" w:cs="Helvetica"/>
          <w:color w:val="11111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111111"/>
          <w:sz w:val="18"/>
          <w:szCs w:val="18"/>
          <w:shd w:val="clear" w:color="auto" w:fill="FFFFFF"/>
        </w:rPr>
        <w:t xml:space="preserve">These professional doctor scales are designed to meet the medical-grade accuracy you depend on. They measure body fat, muscle mass, bone mass, and body water percentages. </w:t>
      </w:r>
      <w:proofErr w:type="spellStart"/>
      <w:r>
        <w:rPr>
          <w:rFonts w:ascii="Helvetica" w:hAnsi="Helvetica" w:cs="Helvetica"/>
          <w:color w:val="111111"/>
          <w:sz w:val="18"/>
          <w:szCs w:val="18"/>
          <w:shd w:val="clear" w:color="auto" w:fill="FFFFFF"/>
        </w:rPr>
        <w:t>Detecto’s</w:t>
      </w:r>
      <w:proofErr w:type="spellEnd"/>
      <w:r>
        <w:rPr>
          <w:rFonts w:ascii="Helvetica" w:hAnsi="Helvetica" w:cs="Helvetica"/>
          <w:color w:val="111111"/>
          <w:sz w:val="18"/>
          <w:szCs w:val="18"/>
          <w:shd w:val="clear" w:color="auto" w:fill="FFFFFF"/>
        </w:rPr>
        <w:t xml:space="preserve"> model PD350MHR features digital weight and mechanical height measurement. </w:t>
      </w:r>
      <w:proofErr w:type="gramStart"/>
      <w:r>
        <w:rPr>
          <w:rFonts w:ascii="Helvetica" w:hAnsi="Helvetica" w:cs="Helvetica"/>
          <w:color w:val="111111"/>
          <w:sz w:val="18"/>
          <w:szCs w:val="18"/>
          <w:shd w:val="clear" w:color="auto" w:fill="FFFFFF"/>
        </w:rPr>
        <w:t>EMR/EHR-ready USB and serial ports.</w:t>
      </w:r>
      <w:proofErr w:type="gramEnd"/>
      <w:r>
        <w:rPr>
          <w:rFonts w:ascii="Helvetica" w:hAnsi="Helvetica" w:cs="Helvetica"/>
          <w:color w:val="111111"/>
          <w:sz w:val="18"/>
          <w:szCs w:val="18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111111"/>
          <w:sz w:val="18"/>
          <w:szCs w:val="18"/>
          <w:shd w:val="clear" w:color="auto" w:fill="FFFFFF"/>
        </w:rPr>
        <w:t>ProDoc</w:t>
      </w:r>
      <w:proofErr w:type="spellEnd"/>
      <w:r>
        <w:rPr>
          <w:rFonts w:ascii="Helvetica" w:hAnsi="Helvetica" w:cs="Helvetica"/>
          <w:color w:val="111111"/>
          <w:sz w:val="18"/>
          <w:szCs w:val="18"/>
          <w:shd w:val="clear" w:color="auto" w:fill="FFFFFF"/>
        </w:rPr>
        <w:t xml:space="preserve"> series heavy-duty scales can 0-220 lb x 0.1 lb (0-100 kg x 50 g) 220-550 lb x 0.2 lb (100-250 kg x 100 g). The LCD display provides easy-to-view 1 inch (25 mm) high readouts. Manual height rod measures 30 to 78 inch (76 to 200 cm). Optional P50 printer is available.</w:t>
      </w:r>
    </w:p>
    <w:p w:rsidR="0003645D" w:rsidRDefault="0003645D"/>
    <w:sectPr w:rsidR="0003645D" w:rsidSect="00157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45D"/>
    <w:rsid w:val="0003645D"/>
    <w:rsid w:val="000D4B3F"/>
    <w:rsid w:val="00157127"/>
    <w:rsid w:val="003C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2015-01-19T19:40:00Z</dcterms:created>
  <dcterms:modified xsi:type="dcterms:W3CDTF">2015-01-19T19:45:00Z</dcterms:modified>
</cp:coreProperties>
</file>