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8EED6" w14:textId="77777777" w:rsidR="00605178" w:rsidRDefault="00FF0232">
      <w:pPr>
        <w:spacing w:before="0" w:after="0" w:line="274" w:lineRule="exact"/>
        <w:ind w:left="2219"/>
        <w:jc w:val="left"/>
        <w:rPr>
          <w:rFonts w:ascii="Times New Roman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09B27BE" wp14:editId="3B50953E">
            <wp:simplePos x="0" y="0"/>
            <wp:positionH relativeFrom="page">
              <wp:posOffset>852805</wp:posOffset>
            </wp:positionH>
            <wp:positionV relativeFrom="page">
              <wp:posOffset>2430145</wp:posOffset>
            </wp:positionV>
            <wp:extent cx="5854700" cy="3178810"/>
            <wp:effectExtent l="0" t="0" r="0" b="254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LWQCAO+MicrosoftYaHei"/>
          <w:color w:val="1F497C"/>
          <w:spacing w:val="-1"/>
          <w:sz w:val="20"/>
        </w:rPr>
        <w:t>HEBEIPUKANGMEDICALINSTRUMENTS</w:t>
      </w:r>
      <w:proofErr w:type="gramStart"/>
      <w:r>
        <w:rPr>
          <w:rFonts w:ascii="LWQCAO+MicrosoftYaHei"/>
          <w:color w:val="1F497C"/>
          <w:spacing w:val="-1"/>
          <w:sz w:val="20"/>
        </w:rPr>
        <w:t>CO.,</w:t>
      </w:r>
      <w:proofErr w:type="gramEnd"/>
      <w:r>
        <w:rPr>
          <w:rFonts w:ascii="LWQCAO+MicrosoftYaHei"/>
          <w:color w:val="1F497C"/>
          <w:spacing w:val="-1"/>
          <w:sz w:val="20"/>
        </w:rPr>
        <w:t>LTD</w:t>
      </w:r>
    </w:p>
    <w:p w14:paraId="12EF5E4A" w14:textId="77777777" w:rsidR="00605178" w:rsidRDefault="00FF0232">
      <w:pPr>
        <w:spacing w:before="123" w:after="0" w:line="644" w:lineRule="exact"/>
        <w:ind w:left="1768"/>
        <w:jc w:val="left"/>
        <w:rPr>
          <w:rFonts w:ascii="Times New Roman"/>
          <w:color w:val="000000"/>
          <w:sz w:val="48"/>
        </w:rPr>
      </w:pPr>
      <w:r>
        <w:rPr>
          <w:rFonts w:ascii="JKECTH+MicrosoftYaHei-Bold"/>
          <w:color w:val="000000"/>
          <w:sz w:val="48"/>
        </w:rPr>
        <w:t>INSTRUCTION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FOR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USE</w:t>
      </w:r>
    </w:p>
    <w:p w14:paraId="0400E87F" w14:textId="77777777" w:rsidR="00605178" w:rsidRDefault="00FF0232">
      <w:pPr>
        <w:spacing w:before="1003" w:after="0" w:line="644" w:lineRule="exact"/>
        <w:jc w:val="left"/>
        <w:rPr>
          <w:rFonts w:ascii="Times New Roman"/>
          <w:color w:val="000000"/>
          <w:sz w:val="48"/>
        </w:rPr>
      </w:pPr>
      <w:r>
        <w:rPr>
          <w:rFonts w:ascii="JKECTH+MicrosoftYaHei-Bold"/>
          <w:color w:val="000000"/>
          <w:sz w:val="48"/>
        </w:rPr>
        <w:t>Hospital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Manual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Bed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and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Model:</w:t>
      </w:r>
      <w:r>
        <w:rPr>
          <w:rFonts w:ascii="Times New Roman"/>
          <w:color w:val="000000"/>
          <w:spacing w:val="23"/>
          <w:sz w:val="48"/>
        </w:rPr>
        <w:t xml:space="preserve"> </w:t>
      </w:r>
      <w:r>
        <w:rPr>
          <w:rFonts w:ascii="JKECTH+MicrosoftYaHei-Bold"/>
          <w:color w:val="000000"/>
          <w:sz w:val="48"/>
        </w:rPr>
        <w:t>B-45</w:t>
      </w:r>
    </w:p>
    <w:p w14:paraId="31E3F8AD" w14:textId="77777777" w:rsidR="00605178" w:rsidRDefault="00FF0232">
      <w:pPr>
        <w:spacing w:before="5022" w:after="0" w:line="274" w:lineRule="exact"/>
        <w:ind w:left="9192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</w:p>
    <w:p w14:paraId="11C7C297" w14:textId="77777777" w:rsidR="00605178" w:rsidRDefault="00FF0232">
      <w:pPr>
        <w:spacing w:before="292" w:after="0" w:line="433" w:lineRule="exact"/>
        <w:ind w:left="4602"/>
        <w:jc w:val="left"/>
        <w:rPr>
          <w:rFonts w:ascii="Times New Roman"/>
          <w:color w:val="000000"/>
          <w:sz w:val="32"/>
        </w:rPr>
      </w:pPr>
      <w:r>
        <w:rPr>
          <w:rFonts w:ascii="LWQCAO+MicrosoftYaHei"/>
          <w:color w:val="000000"/>
          <w:sz w:val="32"/>
        </w:rPr>
        <w:t></w:t>
      </w:r>
    </w:p>
    <w:p w14:paraId="3780E81B" w14:textId="77777777" w:rsidR="00605178" w:rsidRDefault="00FF0232">
      <w:pPr>
        <w:spacing w:before="329" w:after="0" w:line="433" w:lineRule="exact"/>
        <w:ind w:left="211"/>
        <w:jc w:val="left"/>
        <w:rPr>
          <w:rFonts w:ascii="Times New Roman"/>
          <w:color w:val="000000"/>
          <w:sz w:val="32"/>
        </w:rPr>
      </w:pPr>
      <w:r>
        <w:rPr>
          <w:rFonts w:ascii="JKECTH+MicrosoftYaHei-Bold"/>
          <w:color w:val="000000"/>
          <w:sz w:val="32"/>
        </w:rPr>
        <w:t>Please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read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pacing w:val="-1"/>
          <w:sz w:val="32"/>
        </w:rPr>
        <w:t>the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operation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manual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carefully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before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use.</w:t>
      </w:r>
    </w:p>
    <w:p w14:paraId="67553810" w14:textId="77777777" w:rsidR="00605178" w:rsidRDefault="00FF0232">
      <w:pPr>
        <w:spacing w:before="1853" w:after="0" w:line="433" w:lineRule="exact"/>
        <w:ind w:left="2372"/>
        <w:jc w:val="left"/>
        <w:rPr>
          <w:rFonts w:ascii="Times New Roman"/>
          <w:color w:val="000000"/>
          <w:sz w:val="32"/>
        </w:rPr>
      </w:pPr>
      <w:r>
        <w:rPr>
          <w:rFonts w:ascii="JKECTH+MicrosoftYaHei-Bold" w:hAnsi="JKECTH+MicrosoftYaHei-Bold" w:cs="JKECTH+MicrosoftYaHei-Bold"/>
          <w:color w:val="000000"/>
          <w:spacing w:val="-5"/>
          <w:sz w:val="32"/>
        </w:rPr>
        <w:t>People’s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KECTH+MicrosoftYaHei-Bold"/>
          <w:color w:val="000000"/>
          <w:spacing w:val="-1"/>
          <w:sz w:val="32"/>
        </w:rPr>
        <w:t>Republic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JKECTH+MicrosoftYaHei-Bold"/>
          <w:color w:val="000000"/>
          <w:spacing w:val="-5"/>
          <w:sz w:val="32"/>
        </w:rPr>
        <w:t>of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China</w:t>
      </w:r>
    </w:p>
    <w:p w14:paraId="4B549900" w14:textId="77777777" w:rsidR="00605178" w:rsidRDefault="00FF0232">
      <w:pPr>
        <w:spacing w:before="51" w:after="0" w:line="433" w:lineRule="exact"/>
        <w:ind w:left="2598"/>
        <w:jc w:val="left"/>
        <w:rPr>
          <w:rFonts w:ascii="UNDGTC+MicrosoftYaHei-Bold"/>
          <w:color w:val="000000"/>
          <w:sz w:val="32"/>
        </w:rPr>
      </w:pPr>
      <w:r>
        <w:rPr>
          <w:rFonts w:ascii="UNDGTC+MicrosoftYaHei-Bold"/>
          <w:color w:val="000000"/>
          <w:sz w:val="32"/>
        </w:rPr>
        <w:t>(Date of Issue 30-06-20)</w:t>
      </w:r>
    </w:p>
    <w:p w14:paraId="077E7104" w14:textId="77777777" w:rsidR="00605178" w:rsidRDefault="00FF0232">
      <w:pPr>
        <w:spacing w:before="1370" w:after="0" w:line="433" w:lineRule="exact"/>
        <w:ind w:left="581"/>
        <w:jc w:val="left"/>
        <w:rPr>
          <w:rFonts w:ascii="Times New Roman"/>
          <w:color w:val="000000"/>
          <w:sz w:val="32"/>
        </w:rPr>
      </w:pPr>
      <w:r>
        <w:rPr>
          <w:rFonts w:ascii="JKECTH+MicrosoftYaHei-Bold"/>
          <w:color w:val="000000"/>
          <w:sz w:val="32"/>
        </w:rPr>
        <w:t>HEBEI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PUKANG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MEDICAL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z w:val="32"/>
        </w:rPr>
        <w:t>INSTRUMENTS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JKECTH+MicrosoftYaHei-Bold"/>
          <w:color w:val="000000"/>
          <w:spacing w:val="-6"/>
          <w:sz w:val="32"/>
        </w:rPr>
        <w:t>CO.,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JKECTH+MicrosoftYaHei-Bold"/>
          <w:color w:val="000000"/>
          <w:spacing w:val="-8"/>
          <w:sz w:val="32"/>
        </w:rPr>
        <w:t>LTD</w:t>
      </w:r>
    </w:p>
    <w:p w14:paraId="18C25C08" w14:textId="77777777" w:rsidR="00605178" w:rsidRDefault="00FF0232">
      <w:pPr>
        <w:spacing w:before="216" w:after="0" w:line="274" w:lineRule="exact"/>
        <w:ind w:left="4602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</w:p>
    <w:p w14:paraId="73514D82" w14:textId="77777777" w:rsidR="00605178" w:rsidRDefault="00FF0232">
      <w:pPr>
        <w:spacing w:before="118" w:after="0" w:line="274" w:lineRule="exact"/>
        <w:ind w:left="1617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1F497C"/>
          <w:sz w:val="20"/>
        </w:rPr>
        <w:t>DONGSHIDUANTOWNXUSHUICOUNTYHEBEIPROVINCECHINA</w:t>
      </w:r>
    </w:p>
    <w:p w14:paraId="111773AF" w14:textId="77777777" w:rsidR="00605178" w:rsidRDefault="00605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BDB300" w14:textId="77777777" w:rsidR="00605178" w:rsidRDefault="00FF02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88EA34" w14:textId="77777777" w:rsidR="00605178" w:rsidRDefault="00605178">
      <w:pPr>
        <w:pStyle w:val="NoList1"/>
        <w:sectPr w:rsidR="00605178">
          <w:pgSz w:w="11900" w:h="16840"/>
          <w:pgMar w:top="891" w:right="100" w:bottom="0" w:left="1351" w:header="720" w:footer="720" w:gutter="0"/>
          <w:pgNumType w:start="1"/>
          <w:cols w:space="720"/>
          <w:docGrid w:linePitch="1"/>
        </w:sectPr>
      </w:pPr>
    </w:p>
    <w:p w14:paraId="6A8DB99C" w14:textId="77777777" w:rsidR="00605178" w:rsidRDefault="00605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168504" w14:textId="443DD2E0" w:rsidR="00605178" w:rsidRDefault="00FF0232">
      <w:pPr>
        <w:spacing w:before="0" w:after="0" w:line="274" w:lineRule="exact"/>
        <w:ind w:left="2436"/>
        <w:jc w:val="left"/>
        <w:rPr>
          <w:rFonts w:ascii="Calibri" w:hAnsi="Calibri" w:cs="Calibri"/>
          <w:color w:val="1F497C"/>
          <w:spacing w:val="-1"/>
          <w:sz w:val="20"/>
        </w:rPr>
      </w:pPr>
      <w:bookmarkStart w:id="1" w:name="br2"/>
      <w:bookmarkEnd w:id="1"/>
      <w:r>
        <w:rPr>
          <w:rFonts w:ascii="LWQCAO+MicrosoftYaHei"/>
          <w:color w:val="1F497C"/>
          <w:spacing w:val="-1"/>
          <w:sz w:val="20"/>
        </w:rPr>
        <w:t>HEBEIPUKANGMEDICALINSTRUMENTS</w:t>
      </w:r>
      <w:proofErr w:type="gramStart"/>
      <w:r>
        <w:rPr>
          <w:rFonts w:ascii="LWQCAO+MicrosoftYaHei"/>
          <w:color w:val="1F497C"/>
          <w:spacing w:val="-1"/>
          <w:sz w:val="20"/>
        </w:rPr>
        <w:t>CO.,</w:t>
      </w:r>
      <w:proofErr w:type="gramEnd"/>
      <w:r>
        <w:rPr>
          <w:rFonts w:ascii="LWQCAO+MicrosoftYaHei"/>
          <w:color w:val="1F497C"/>
          <w:spacing w:val="-1"/>
          <w:sz w:val="20"/>
        </w:rPr>
        <w:t>LTD</w:t>
      </w:r>
    </w:p>
    <w:p w14:paraId="12CFB1B3" w14:textId="77777777" w:rsidR="004902EC" w:rsidRPr="004902EC" w:rsidRDefault="004902EC">
      <w:pPr>
        <w:spacing w:before="0" w:after="0" w:line="274" w:lineRule="exact"/>
        <w:ind w:left="2436"/>
        <w:jc w:val="left"/>
        <w:rPr>
          <w:rFonts w:ascii="Calibri" w:hAnsi="Calibri" w:cs="Calibri"/>
          <w:color w:val="000000"/>
          <w:sz w:val="20"/>
        </w:rPr>
      </w:pPr>
    </w:p>
    <w:p w14:paraId="2CF9C126" w14:textId="44E0CDBC" w:rsidR="00605178" w:rsidRDefault="00FF0232">
      <w:pPr>
        <w:spacing w:before="86" w:after="0" w:line="274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LWQCAO+MicrosoftYaHei"/>
          <w:color w:val="000000"/>
          <w:sz w:val="20"/>
        </w:rPr>
        <w:t>1.</w:t>
      </w:r>
      <w:r>
        <w:rPr>
          <w:rFonts w:ascii="Times New Roman"/>
          <w:color w:val="000000"/>
          <w:spacing w:val="144"/>
          <w:sz w:val="20"/>
        </w:rPr>
        <w:t xml:space="preserve"> </w:t>
      </w:r>
      <w:proofErr w:type="spellStart"/>
      <w:r>
        <w:rPr>
          <w:rFonts w:ascii="LWQCAO+MicrosoftYaHei"/>
          <w:color w:val="000000"/>
          <w:sz w:val="20"/>
        </w:rPr>
        <w:t>Usageand</w:t>
      </w:r>
      <w:proofErr w:type="gramStart"/>
      <w:r>
        <w:rPr>
          <w:rFonts w:ascii="LWQCAO+MicrosoftYaHei"/>
          <w:color w:val="000000"/>
          <w:sz w:val="20"/>
        </w:rPr>
        <w:t>introduction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</w:p>
    <w:p w14:paraId="7F41777D" w14:textId="77777777" w:rsidR="004902EC" w:rsidRPr="004902EC" w:rsidRDefault="004902EC">
      <w:pPr>
        <w:spacing w:before="86" w:after="0" w:line="274" w:lineRule="exact"/>
        <w:jc w:val="left"/>
        <w:rPr>
          <w:rFonts w:ascii="Calibri" w:hAnsi="Calibri" w:cs="Calibri"/>
          <w:color w:val="000000"/>
          <w:sz w:val="20"/>
        </w:rPr>
      </w:pPr>
    </w:p>
    <w:p w14:paraId="0473885B" w14:textId="6C83D8D6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B-45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hospital</w:t>
      </w:r>
      <w:r>
        <w:rPr>
          <w:rFonts w:ascii="Times New Roman"/>
          <w:color w:val="000000"/>
          <w:spacing w:val="-22"/>
          <w:sz w:val="20"/>
        </w:rPr>
        <w:t xml:space="preserve"> </w:t>
      </w:r>
      <w:r w:rsidR="006C55F8">
        <w:rPr>
          <w:rFonts w:ascii="LWQCAO+MicrosoftYaHei"/>
          <w:color w:val="000000"/>
          <w:sz w:val="20"/>
        </w:rPr>
        <w:t>e</w:t>
      </w:r>
      <w:r w:rsidR="006C55F8">
        <w:rPr>
          <w:rFonts w:ascii="Calibri" w:hAnsi="Calibri" w:cs="Calibri"/>
          <w:color w:val="000000"/>
          <w:sz w:val="20"/>
        </w:rPr>
        <w:t>lectric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bed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is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pacing w:val="1"/>
          <w:sz w:val="20"/>
        </w:rPr>
        <w:t>used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for</w:t>
      </w:r>
      <w:r>
        <w:rPr>
          <w:rFonts w:ascii="Times New Roman"/>
          <w:color w:val="000000"/>
          <w:spacing w:val="-22"/>
          <w:sz w:val="20"/>
        </w:rPr>
        <w:t xml:space="preserve"> </w:t>
      </w:r>
      <w:proofErr w:type="gramStart"/>
      <w:r>
        <w:rPr>
          <w:rFonts w:ascii="LWQCAO+MicrosoftYaHei"/>
          <w:color w:val="000000"/>
          <w:sz w:val="20"/>
        </w:rPr>
        <w:t>obstetric;</w:t>
      </w:r>
      <w:proofErr w:type="gramEnd"/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it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is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designed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according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to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23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needs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on</w:t>
      </w:r>
      <w:r>
        <w:rPr>
          <w:rFonts w:ascii="Times New Roman"/>
          <w:color w:val="000000"/>
          <w:spacing w:val="-22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</w:p>
    <w:p w14:paraId="5F42AB5A" w14:textId="4F4AD25C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 w:hAnsi="LWQCAO+MicrosoftYaHei" w:cs="LWQCAO+MicrosoftYaHei"/>
          <w:color w:val="000000"/>
          <w:sz w:val="20"/>
        </w:rPr>
        <w:t>marketanddeliverydoctor’ssuggestions</w:t>
      </w:r>
      <w:proofErr w:type="spellEnd"/>
      <w:r>
        <w:rPr>
          <w:rFonts w:ascii="LWQCAO+MicrosoftYaHei" w:hAnsi="LWQCAO+MicrosoftYaHei" w:cs="LWQCAO+MicrosoftYaHei"/>
          <w:color w:val="000000"/>
          <w:sz w:val="20"/>
        </w:rPr>
        <w:t>.</w:t>
      </w:r>
      <w:r w:rsidR="006C55F8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pacing w:val="-1"/>
          <w:sz w:val="20"/>
        </w:rPr>
        <w:t>It</w:t>
      </w:r>
      <w:r w:rsidR="006C55F8">
        <w:rPr>
          <w:rFonts w:ascii="Calibri" w:hAnsi="Calibri" w:cs="Calibri"/>
          <w:color w:val="000000"/>
          <w:spacing w:val="-1"/>
          <w:sz w:val="20"/>
        </w:rPr>
        <w:t>’</w:t>
      </w:r>
      <w:r>
        <w:rPr>
          <w:rFonts w:ascii="LWQCAO+MicrosoftYaHei" w:hAnsi="LWQCAO+MicrosoftYaHei" w:cs="LWQCAO+MicrosoftYaHei"/>
          <w:color w:val="000000"/>
          <w:spacing w:val="-1"/>
          <w:sz w:val="20"/>
        </w:rPr>
        <w:t>ssuitablefortheordinaryoperationsandwomen’s</w:t>
      </w:r>
    </w:p>
    <w:p w14:paraId="1BB4808D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LWQCAO+MicrosoftYaHei"/>
          <w:color w:val="000000"/>
          <w:spacing w:val="1"/>
          <w:sz w:val="20"/>
        </w:rPr>
        <w:t>parturition,</w:t>
      </w:r>
      <w:proofErr w:type="gramEnd"/>
      <w:r>
        <w:rPr>
          <w:rFonts w:ascii="LWQCAO+MicrosoftYaHei"/>
          <w:color w:val="000000"/>
          <w:spacing w:val="1"/>
          <w:sz w:val="20"/>
        </w:rPr>
        <w:t>alsoforthegynecologicaldialogandexamination.Itischaracterizedbyversatility,easy</w:t>
      </w:r>
    </w:p>
    <w:p w14:paraId="0D439D16" w14:textId="204184DE" w:rsidR="00605178" w:rsidRDefault="00FF0232" w:rsidP="006C55F8">
      <w:pPr>
        <w:spacing w:before="106" w:after="0" w:line="274" w:lineRule="exact"/>
        <w:jc w:val="left"/>
        <w:rPr>
          <w:rFonts w:ascii="Calibri" w:hAnsi="Calibri" w:cs="Calibri"/>
          <w:color w:val="000000"/>
          <w:sz w:val="20"/>
        </w:rPr>
      </w:pPr>
      <w:proofErr w:type="gramStart"/>
      <w:r>
        <w:rPr>
          <w:rFonts w:ascii="LWQCAO+MicrosoftYaHei"/>
          <w:color w:val="000000"/>
          <w:sz w:val="20"/>
        </w:rPr>
        <w:t>operation,</w:t>
      </w:r>
      <w:proofErr w:type="spellStart"/>
      <w:proofErr w:type="gramEnd"/>
      <w:r>
        <w:rPr>
          <w:rFonts w:ascii="LWQCAO+MicrosoftYaHei"/>
          <w:color w:val="000000"/>
          <w:sz w:val="20"/>
        </w:rPr>
        <w:t>safetyandreliability</w:t>
      </w:r>
      <w:proofErr w:type="spellEnd"/>
      <w:r>
        <w:rPr>
          <w:rFonts w:ascii="LWQCAO+MicrosoftYaHei"/>
          <w:color w:val="000000"/>
          <w:sz w:val="20"/>
        </w:rPr>
        <w:t>.</w:t>
      </w:r>
      <w:r w:rsidR="006C55F8" w:rsidRPr="006C55F8">
        <w:rPr>
          <w:rFonts w:ascii="LWQCAO+MicrosoftYaHei"/>
          <w:color w:val="000000"/>
          <w:sz w:val="20"/>
        </w:rPr>
        <w:t xml:space="preserve">It use the electric equipment produced by the manufacturer which has international authentication </w:t>
      </w:r>
      <w:proofErr w:type="spellStart"/>
      <w:r w:rsidR="006C55F8" w:rsidRPr="006C55F8">
        <w:rPr>
          <w:rFonts w:ascii="LWQCAO+MicrosoftYaHei"/>
          <w:color w:val="000000"/>
          <w:sz w:val="20"/>
        </w:rPr>
        <w:t>qualificatory</w:t>
      </w:r>
      <w:proofErr w:type="spellEnd"/>
      <w:r w:rsidR="006C55F8" w:rsidRPr="006C55F8">
        <w:rPr>
          <w:rFonts w:ascii="LWQCAO+MicrosoftYaHei"/>
          <w:color w:val="000000"/>
          <w:sz w:val="20"/>
        </w:rPr>
        <w:t xml:space="preserve">. Improved the production and inspection process. The product has reached to the international level in </w:t>
      </w:r>
      <w:proofErr w:type="spellStart"/>
      <w:r w:rsidR="006C55F8" w:rsidRPr="006C55F8">
        <w:rPr>
          <w:rFonts w:ascii="LWQCAO+MicrosoftYaHei"/>
          <w:color w:val="000000"/>
          <w:sz w:val="20"/>
        </w:rPr>
        <w:t>safty</w:t>
      </w:r>
      <w:proofErr w:type="spellEnd"/>
      <w:r w:rsidR="006C55F8" w:rsidRPr="006C55F8">
        <w:rPr>
          <w:rFonts w:ascii="LWQCAO+MicrosoftYaHei"/>
          <w:color w:val="000000"/>
          <w:sz w:val="20"/>
        </w:rPr>
        <w:t>, practicability, comfort ability, which has set the basement for the entrance to the international market.</w:t>
      </w:r>
    </w:p>
    <w:p w14:paraId="0C92F977" w14:textId="77777777" w:rsidR="004902EC" w:rsidRPr="004902EC" w:rsidRDefault="004902EC" w:rsidP="006C55F8">
      <w:pPr>
        <w:spacing w:before="106" w:after="0" w:line="274" w:lineRule="exact"/>
        <w:jc w:val="left"/>
        <w:rPr>
          <w:rFonts w:ascii="Calibri" w:hAnsi="Calibri" w:cs="Calibri"/>
          <w:color w:val="000000"/>
          <w:sz w:val="20"/>
        </w:rPr>
      </w:pPr>
    </w:p>
    <w:p w14:paraId="75EE0DCA" w14:textId="77777777" w:rsidR="00605178" w:rsidRDefault="00FF0232">
      <w:pPr>
        <w:spacing w:before="108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JKECTH+MicrosoftYaHei-Bold"/>
          <w:color w:val="000000"/>
          <w:sz w:val="20"/>
        </w:rPr>
        <w:t>Environment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JKECTH+MicrosoftYaHei-Bold"/>
          <w:color w:val="000000"/>
          <w:sz w:val="20"/>
        </w:rPr>
        <w:t>&amp;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JKECTH+MicrosoftYaHei-Bold"/>
          <w:color w:val="000000"/>
          <w:sz w:val="20"/>
        </w:rPr>
        <w:t>Condition</w:t>
      </w:r>
    </w:p>
    <w:p w14:paraId="4893E314" w14:textId="77777777" w:rsidR="00605178" w:rsidRDefault="00FF0232">
      <w:pPr>
        <w:spacing w:before="103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JKECTH+MicrosoftYaHei-Bold"/>
          <w:color w:val="000000"/>
          <w:sz w:val="20"/>
        </w:rPr>
        <w:t>a)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JKECTH+MicrosoftYaHei-Bold"/>
          <w:color w:val="000000"/>
          <w:sz w:val="20"/>
        </w:rPr>
        <w:t>store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JKECTH+MicrosoftYaHei-Bold" w:hAnsi="JKECTH+MicrosoftYaHei-Bold" w:cs="JKECTH+MicrosoftYaHei-Bold"/>
          <w:color w:val="000000"/>
          <w:sz w:val="20"/>
        </w:rPr>
        <w:t>environment</w:t>
      </w:r>
      <w:r>
        <w:rPr>
          <w:rFonts w:ascii="JKECTH+MicrosoftYaHei-Bold" w:hAnsi="JKECTH+MicrosoftYaHei-Bold" w:cs="JKECTH+MicrosoftYaHei-Bold"/>
          <w:color w:val="000000"/>
          <w:sz w:val="20"/>
        </w:rPr>
        <w:t>：</w:t>
      </w:r>
    </w:p>
    <w:p w14:paraId="6C7B45C3" w14:textId="77777777" w:rsidR="00605178" w:rsidRDefault="00FF0232">
      <w:pPr>
        <w:spacing w:before="106" w:after="0" w:line="274" w:lineRule="exact"/>
        <w:ind w:left="284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LWQCAO+MicrosoftYaHei"/>
          <w:color w:val="000000"/>
          <w:sz w:val="20"/>
        </w:rPr>
        <w:t>1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.</w:t>
      </w:r>
      <w:proofErr w:type="gram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temperature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－</w:t>
      </w:r>
      <w:r>
        <w:rPr>
          <w:rFonts w:ascii="LWQCAO+MicrosoftYaHei" w:hAnsi="LWQCAO+MicrosoftYaHei" w:cs="LWQCAO+MicrosoftYaHei"/>
          <w:color w:val="000000"/>
          <w:sz w:val="20"/>
        </w:rPr>
        <w:t>10°Cto50°C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</w:p>
    <w:p w14:paraId="50303F54" w14:textId="77777777" w:rsidR="00605178" w:rsidRDefault="00FF0232">
      <w:pPr>
        <w:spacing w:before="109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2.relativehumidity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≤85%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</w:p>
    <w:p w14:paraId="65FA4C29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3.atmosphericpressure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70Kpa</w:t>
      </w:r>
      <w:r>
        <w:rPr>
          <w:rFonts w:ascii="LWQCAO+MicrosoftYaHei" w:hAnsi="LWQCAO+MicrosoftYaHei" w:cs="LWQCAO+MicrosoftYaHei"/>
          <w:color w:val="000000"/>
          <w:sz w:val="20"/>
        </w:rPr>
        <w:t>～</w:t>
      </w:r>
      <w:r>
        <w:rPr>
          <w:rFonts w:ascii="LWQCAO+MicrosoftYaHei" w:hAnsi="LWQCAO+MicrosoftYaHei" w:cs="LWQCAO+MicrosoftYaHei"/>
          <w:color w:val="000000"/>
          <w:sz w:val="20"/>
        </w:rPr>
        <w:t>106Kpa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</w:p>
    <w:p w14:paraId="4E48A825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JKECTH+MicrosoftYaHei-Bold"/>
          <w:color w:val="000000"/>
          <w:sz w:val="20"/>
        </w:rPr>
        <w:t>b)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JKECTH+MicrosoftYaHei-Bold"/>
          <w:color w:val="000000"/>
          <w:sz w:val="20"/>
        </w:rPr>
        <w:t>operation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JKECTH+MicrosoftYaHei-Bold" w:hAnsi="JKECTH+MicrosoftYaHei-Bold" w:cs="JKECTH+MicrosoftYaHei-Bold"/>
          <w:color w:val="000000"/>
          <w:sz w:val="20"/>
        </w:rPr>
        <w:t>environment</w:t>
      </w:r>
      <w:r>
        <w:rPr>
          <w:rFonts w:ascii="JKECTH+MicrosoftYaHei-Bold" w:hAnsi="JKECTH+MicrosoftYaHei-Bold" w:cs="JKECTH+MicrosoftYaHei-Bold"/>
          <w:color w:val="000000"/>
          <w:sz w:val="20"/>
        </w:rPr>
        <w:t>：</w:t>
      </w:r>
    </w:p>
    <w:p w14:paraId="546778D2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1.temperature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5°Cto40°C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</w:p>
    <w:p w14:paraId="2092E0EA" w14:textId="77777777" w:rsidR="00605178" w:rsidRDefault="00FF0232">
      <w:pPr>
        <w:spacing w:before="106" w:after="0" w:line="274" w:lineRule="exact"/>
        <w:ind w:left="300"/>
        <w:jc w:val="left"/>
        <w:rPr>
          <w:rFonts w:ascii="Times New Roman"/>
          <w:color w:val="000000"/>
          <w:sz w:val="20"/>
        </w:rPr>
      </w:pPr>
      <w:r>
        <w:rPr>
          <w:rFonts w:ascii="LWQCAO+MicrosoftYaHei" w:hAnsi="LWQCAO+MicrosoftYaHei" w:cs="LWQCAO+MicrosoftYaHei"/>
          <w:color w:val="000000"/>
          <w:sz w:val="20"/>
        </w:rPr>
        <w:t>2.relativehumidity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≤85%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</w:p>
    <w:p w14:paraId="37D2DD3C" w14:textId="46F49C64" w:rsidR="00605178" w:rsidRDefault="00FF0232" w:rsidP="004902EC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3.atmosphericpressure</w:t>
      </w:r>
      <w:r>
        <w:rPr>
          <w:rFonts w:ascii="LWQCAO+MicrosoftYaHei" w:hAnsi="LWQCAO+MicrosoftYaHei" w:cs="LWQCAO+MicrosoftYaHei"/>
          <w:color w:val="000000"/>
          <w:sz w:val="20"/>
        </w:rPr>
        <w:t>：</w:t>
      </w:r>
      <w:r>
        <w:rPr>
          <w:rFonts w:ascii="LWQCAO+MicrosoftYaHei" w:hAnsi="LWQCAO+MicrosoftYaHei" w:cs="LWQCAO+MicrosoftYaHei"/>
          <w:color w:val="000000"/>
          <w:sz w:val="20"/>
        </w:rPr>
        <w:t>70Kpa</w:t>
      </w:r>
      <w:r>
        <w:rPr>
          <w:rFonts w:ascii="LWQCAO+MicrosoftYaHei" w:hAnsi="LWQCAO+MicrosoftYaHei" w:cs="LWQCAO+MicrosoftYaHei"/>
          <w:color w:val="000000"/>
          <w:sz w:val="20"/>
        </w:rPr>
        <w:t>～</w:t>
      </w:r>
      <w:r>
        <w:rPr>
          <w:rFonts w:ascii="LWQCAO+MicrosoftYaHei" w:hAnsi="LWQCAO+MicrosoftYaHei" w:cs="LWQCAO+MicrosoftYaHei"/>
          <w:color w:val="000000"/>
          <w:sz w:val="20"/>
        </w:rPr>
        <w:t>106Kpa</w:t>
      </w:r>
      <w:r>
        <w:rPr>
          <w:rFonts w:ascii="LWQCAO+MicrosoftYaHei" w:hAnsi="LWQCAO+MicrosoftYaHei" w:cs="LWQCAO+MicrosoftYaHei"/>
          <w:color w:val="000000"/>
          <w:sz w:val="20"/>
        </w:rPr>
        <w:t>；</w:t>
      </w:r>
      <w:r>
        <w:rPr>
          <w:rFonts w:ascii="LWQCAO+MicrosoftYaHei" w:hAnsi="LWQCAO+MicrosoftYaHei" w:cs="LWQCAO+MicrosoftYaHei"/>
          <w:color w:val="000000"/>
          <w:sz w:val="20"/>
        </w:rPr>
        <w:t></w:t>
      </w:r>
    </w:p>
    <w:p w14:paraId="31209460" w14:textId="77777777" w:rsidR="004902EC" w:rsidRPr="004902EC" w:rsidRDefault="004902EC" w:rsidP="004902EC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</w:p>
    <w:p w14:paraId="2F7E0D4E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2.</w:t>
      </w:r>
      <w:r>
        <w:rPr>
          <w:rFonts w:ascii="Times New Roman"/>
          <w:color w:val="000000"/>
          <w:spacing w:val="144"/>
          <w:sz w:val="20"/>
        </w:rPr>
        <w:t xml:space="preserve"> </w:t>
      </w:r>
      <w:proofErr w:type="gramStart"/>
      <w:r>
        <w:rPr>
          <w:rFonts w:ascii="LWQCAO+MicrosoftYaHei"/>
          <w:color w:val="000000"/>
          <w:sz w:val="20"/>
        </w:rPr>
        <w:t>Specification:</w:t>
      </w:r>
      <w:proofErr w:type="gram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</w:p>
    <w:p w14:paraId="11D14042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 w:hAnsi="LWQCAO+MicrosoftYaHei" w:cs="LWQCAO+MicrosoftYaHei"/>
          <w:color w:val="000000"/>
          <w:spacing w:val="-1"/>
          <w:sz w:val="20"/>
        </w:rPr>
        <w:t>Tableatthelowestlevel≤695mm</w:t>
      </w:r>
    </w:p>
    <w:p w14:paraId="239ACC11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 w:hAnsi="LWQCAO+MicrosoftYaHei" w:cs="LWQCAO+MicrosoftYaHei"/>
          <w:color w:val="000000"/>
          <w:spacing w:val="-1"/>
          <w:sz w:val="20"/>
        </w:rPr>
        <w:t>Tableelevatingstroke≥280mm</w:t>
      </w:r>
    </w:p>
    <w:p w14:paraId="04936279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/>
          <w:color w:val="000000"/>
          <w:sz w:val="20"/>
        </w:rPr>
        <w:t>Maxreversedtrendelenburg</w:t>
      </w:r>
      <w:proofErr w:type="spellEnd"/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＞</w:t>
      </w:r>
      <w:r>
        <w:rPr>
          <w:rFonts w:ascii="LWQCAO+MicrosoftYaHei" w:hAnsi="LWQCAO+MicrosoftYaHei" w:cs="LWQCAO+MicrosoftYaHei"/>
          <w:color w:val="000000"/>
          <w:sz w:val="20"/>
        </w:rPr>
        <w:t>8°</w:t>
      </w:r>
    </w:p>
    <w:p w14:paraId="25357B93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/>
          <w:color w:val="000000"/>
          <w:sz w:val="20"/>
        </w:rPr>
        <w:t>Maxtrendelenburg</w:t>
      </w:r>
      <w:proofErr w:type="spellEnd"/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＞</w:t>
      </w:r>
      <w:r>
        <w:rPr>
          <w:rFonts w:ascii="LWQCAO+MicrosoftYaHei" w:hAnsi="LWQCAO+MicrosoftYaHei" w:cs="LWQCAO+MicrosoftYaHei"/>
          <w:color w:val="000000"/>
          <w:sz w:val="20"/>
        </w:rPr>
        <w:t>20°</w:t>
      </w:r>
    </w:p>
    <w:p w14:paraId="0FD2720C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 w:hAnsi="LWQCAO+MicrosoftYaHei" w:cs="LWQCAO+MicrosoftYaHei"/>
          <w:color w:val="000000"/>
          <w:sz w:val="20"/>
        </w:rPr>
        <w:t>Backsection</w:t>
      </w:r>
      <w:proofErr w:type="spellEnd"/>
      <w:r>
        <w:rPr>
          <w:rFonts w:ascii="LWQCAO+MicrosoftYaHei" w:hAnsi="LWQCAO+MicrosoftYaHei" w:cs="LWQCAO+MicrosoftYaHei"/>
          <w:color w:val="000000"/>
          <w:sz w:val="20"/>
        </w:rPr>
        <w:t>—</w:t>
      </w:r>
      <w:proofErr w:type="spellStart"/>
      <w:r>
        <w:rPr>
          <w:rFonts w:ascii="LWQCAO+MicrosoftYaHei" w:hAnsi="LWQCAO+MicrosoftYaHei" w:cs="LWQCAO+MicrosoftYaHei"/>
          <w:color w:val="000000"/>
          <w:sz w:val="20"/>
        </w:rPr>
        <w:t>raisedfromthehorizontal</w:t>
      </w:r>
      <w:proofErr w:type="spellEnd"/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＞</w:t>
      </w:r>
      <w:r>
        <w:rPr>
          <w:rFonts w:ascii="LWQCAO+MicrosoftYaHei" w:hAnsi="LWQCAO+MicrosoftYaHei" w:cs="LWQCAO+MicrosoftYaHei"/>
          <w:color w:val="000000"/>
          <w:sz w:val="20"/>
        </w:rPr>
        <w:t>60°</w:t>
      </w:r>
    </w:p>
    <w:p w14:paraId="176E0051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 w:hAnsi="LWQCAO+MicrosoftYaHei" w:cs="LWQCAO+MicrosoftYaHei"/>
          <w:color w:val="000000"/>
          <w:sz w:val="20"/>
        </w:rPr>
        <w:t>Backsection</w:t>
      </w:r>
      <w:proofErr w:type="spellEnd"/>
      <w:r>
        <w:rPr>
          <w:rFonts w:ascii="LWQCAO+MicrosoftYaHei" w:hAnsi="LWQCAO+MicrosoftYaHei" w:cs="LWQCAO+MicrosoftYaHei"/>
          <w:color w:val="000000"/>
          <w:sz w:val="20"/>
        </w:rPr>
        <w:t>—</w:t>
      </w:r>
      <w:proofErr w:type="spellStart"/>
      <w:r>
        <w:rPr>
          <w:rFonts w:ascii="LWQCAO+MicrosoftYaHei" w:hAnsi="LWQCAO+MicrosoftYaHei" w:cs="LWQCAO+MicrosoftYaHei"/>
          <w:color w:val="000000"/>
          <w:sz w:val="20"/>
        </w:rPr>
        <w:t>loweredfromthehorizontal</w:t>
      </w:r>
      <w:proofErr w:type="spellEnd"/>
      <w:r>
        <w:rPr>
          <w:rFonts w:ascii="LWQCAO+MicrosoftYaHei" w:hAnsi="LWQCAO+MicrosoftYaHei" w:cs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＞</w:t>
      </w:r>
      <w:r>
        <w:rPr>
          <w:rFonts w:ascii="LWQCAO+MicrosoftYaHei" w:hAnsi="LWQCAO+MicrosoftYaHei" w:cs="LWQCAO+MicrosoftYaHei"/>
          <w:color w:val="000000"/>
          <w:sz w:val="20"/>
        </w:rPr>
        <w:t>6°</w:t>
      </w:r>
    </w:p>
    <w:p w14:paraId="720EE19D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LWQCAO+MicrosoftYaHei"/>
          <w:color w:val="000000"/>
          <w:sz w:val="20"/>
        </w:rPr>
        <w:t>Overall</w:t>
      </w:r>
      <w:proofErr w:type="gramStart"/>
      <w:r>
        <w:rPr>
          <w:rFonts w:ascii="LWQCAO+MicrosoftYaHei"/>
          <w:color w:val="000000"/>
          <w:sz w:val="20"/>
        </w:rPr>
        <w:t>length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  <w:r>
        <w:rPr>
          <w:rFonts w:ascii="LWQCAO+MicrosoftYaHei"/>
          <w:color w:val="000000"/>
          <w:sz w:val="20"/>
        </w:rPr>
        <w:t>1240mm</w:t>
      </w:r>
    </w:p>
    <w:p w14:paraId="3FF23B19" w14:textId="49E8FDDE" w:rsidR="00605178" w:rsidRDefault="00FF0232">
      <w:pPr>
        <w:spacing w:before="106" w:after="0" w:line="274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LWQCAO+MicrosoftYaHei"/>
          <w:color w:val="000000"/>
          <w:sz w:val="20"/>
        </w:rPr>
        <w:t>Overall</w:t>
      </w:r>
      <w:proofErr w:type="gramStart"/>
      <w:r>
        <w:rPr>
          <w:rFonts w:ascii="LWQCAO+MicrosoftYaHei"/>
          <w:color w:val="000000"/>
          <w:sz w:val="20"/>
        </w:rPr>
        <w:t>width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  <w:r>
        <w:rPr>
          <w:rFonts w:ascii="LWQCAO+MicrosoftYaHei"/>
          <w:color w:val="000000"/>
          <w:sz w:val="20"/>
        </w:rPr>
        <w:t>600mm</w:t>
      </w:r>
    </w:p>
    <w:p w14:paraId="0A600312" w14:textId="77777777" w:rsidR="004902EC" w:rsidRPr="004902EC" w:rsidRDefault="004902EC">
      <w:pPr>
        <w:spacing w:before="106" w:after="0" w:line="274" w:lineRule="exact"/>
        <w:jc w:val="left"/>
        <w:rPr>
          <w:rFonts w:ascii="Calibri" w:hAnsi="Calibri" w:cs="Calibri"/>
          <w:color w:val="000000"/>
          <w:sz w:val="20"/>
        </w:rPr>
      </w:pPr>
    </w:p>
    <w:p w14:paraId="4AD1F9AF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3.</w:t>
      </w:r>
      <w:r>
        <w:rPr>
          <w:rFonts w:ascii="Times New Roman"/>
          <w:color w:val="000000"/>
          <w:spacing w:val="144"/>
          <w:sz w:val="20"/>
        </w:rPr>
        <w:t xml:space="preserve"> </w:t>
      </w:r>
      <w:proofErr w:type="spellStart"/>
      <w:r>
        <w:rPr>
          <w:rFonts w:ascii="LWQCAO+MicrosoftYaHei"/>
          <w:color w:val="000000"/>
          <w:sz w:val="20"/>
        </w:rPr>
        <w:t>Using</w:t>
      </w:r>
      <w:proofErr w:type="gramStart"/>
      <w:r>
        <w:rPr>
          <w:rFonts w:ascii="LWQCAO+MicrosoftYaHei"/>
          <w:color w:val="000000"/>
          <w:sz w:val="20"/>
        </w:rPr>
        <w:t>introduction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</w:p>
    <w:p w14:paraId="746492FA" w14:textId="77777777" w:rsidR="00605178" w:rsidRDefault="00FF0232">
      <w:pPr>
        <w:spacing w:before="106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A.</w:t>
      </w:r>
      <w:proofErr w:type="spellStart"/>
      <w:r>
        <w:rPr>
          <w:rFonts w:ascii="LWQCAO+MicrosoftYaHei"/>
          <w:color w:val="000000"/>
          <w:sz w:val="20"/>
        </w:rPr>
        <w:t>Asendinganddescendingofthe</w:t>
      </w:r>
      <w:proofErr w:type="gramStart"/>
      <w:r>
        <w:rPr>
          <w:rFonts w:ascii="LWQCAO+MicrosoftYaHei"/>
          <w:color w:val="000000"/>
          <w:sz w:val="20"/>
        </w:rPr>
        <w:t>bed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</w:p>
    <w:p w14:paraId="7DCA4F77" w14:textId="77777777" w:rsidR="004902EC" w:rsidRDefault="00FF0232">
      <w:pPr>
        <w:spacing w:before="1" w:after="0" w:line="381" w:lineRule="exact"/>
        <w:jc w:val="left"/>
        <w:rPr>
          <w:rFonts w:ascii="Calibri" w:hAnsi="Calibri" w:cs="Calibri"/>
          <w:color w:val="000000"/>
          <w:spacing w:val="3"/>
          <w:sz w:val="20"/>
        </w:rPr>
      </w:pPr>
      <w:r>
        <w:rPr>
          <w:rFonts w:ascii="Times New Roman"/>
          <w:color w:val="000000"/>
          <w:spacing w:val="-5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pacing w:val="1"/>
          <w:sz w:val="20"/>
        </w:rPr>
        <w:t>The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ascending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and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descending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pacing w:val="-2"/>
          <w:sz w:val="20"/>
        </w:rPr>
        <w:t>of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pacing w:val="1"/>
          <w:sz w:val="20"/>
        </w:rPr>
        <w:t>bed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is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controlled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b</w:t>
      </w:r>
      <w:r w:rsidR="006C55F8">
        <w:rPr>
          <w:rFonts w:ascii="LWQCAO+MicrosoftYaHei"/>
          <w:color w:val="000000"/>
          <w:sz w:val="20"/>
        </w:rPr>
        <w:t>y</w:t>
      </w:r>
      <w:r w:rsidR="006C55F8">
        <w:rPr>
          <w:rFonts w:ascii="Calibri" w:hAnsi="Calibri" w:cs="Calibri"/>
          <w:color w:val="000000"/>
          <w:sz w:val="20"/>
        </w:rPr>
        <w:t xml:space="preserve"> </w:t>
      </w:r>
      <w:r w:rsidR="006C55F8" w:rsidRPr="006C55F8">
        <w:rPr>
          <w:rFonts w:ascii="Calibri" w:hAnsi="Calibri" w:cs="Calibri"/>
          <w:color w:val="000000"/>
        </w:rPr>
        <w:t xml:space="preserve">electric </w:t>
      </w:r>
      <w:proofErr w:type="gramStart"/>
      <w:r w:rsidR="006C55F8" w:rsidRPr="006C55F8">
        <w:rPr>
          <w:rFonts w:ascii="Calibri" w:hAnsi="Calibri" w:cs="Calibri"/>
          <w:color w:val="000000"/>
        </w:rPr>
        <w:t>controller</w:t>
      </w:r>
      <w:r>
        <w:rPr>
          <w:rFonts w:ascii="LWQCAO+MicrosoftYaHei"/>
          <w:color w:val="000000"/>
          <w:sz w:val="20"/>
        </w:rPr>
        <w:t>.</w:t>
      </w:r>
      <w:proofErr w:type="gram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When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needing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pacing w:val="-1"/>
          <w:sz w:val="20"/>
        </w:rPr>
        <w:t>to</w:t>
      </w:r>
      <w:r>
        <w:rPr>
          <w:rFonts w:ascii="LWQCAO+MicrosoftYaHei" w:hAnsi="LWQCAO+MicrosoftYaHei" w:cs="LWQCAO+MicrosoftYaHei"/>
          <w:color w:val="000000"/>
          <w:spacing w:val="-1"/>
          <w:sz w:val="20"/>
        </w:rPr>
        <w:cr/>
      </w:r>
      <w:r>
        <w:rPr>
          <w:rFonts w:ascii="LWQCAO+MicrosoftYaHei"/>
          <w:color w:val="000000"/>
          <w:sz w:val="20"/>
        </w:rPr>
        <w:t>ascend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gramStart"/>
      <w:r>
        <w:rPr>
          <w:rFonts w:ascii="LWQCAO+MicrosoftYaHei"/>
          <w:color w:val="000000"/>
          <w:sz w:val="20"/>
        </w:rPr>
        <w:t>bed,</w:t>
      </w:r>
      <w:proofErr w:type="gram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please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consequently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press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</w:t>
      </w:r>
      <w:r w:rsidRPr="006C55F8">
        <w:rPr>
          <w:rFonts w:ascii="LWQCAO+MicrosoftYaHei"/>
          <w:color w:val="000000"/>
        </w:rPr>
        <w:t></w:t>
      </w:r>
      <w:r w:rsidRPr="006C55F8">
        <w:rPr>
          <w:rFonts w:ascii="Times New Roman"/>
          <w:color w:val="000000"/>
          <w:spacing w:val="-5"/>
        </w:rPr>
        <w:t xml:space="preserve"> </w:t>
      </w:r>
      <w:r w:rsidR="006C55F8" w:rsidRPr="006C55F8">
        <w:rPr>
          <w:rFonts w:ascii="LWQCAO+MicrosoftYaHei"/>
          <w:color w:val="000000"/>
        </w:rPr>
        <w:t>e</w:t>
      </w:r>
      <w:r w:rsidR="006C55F8" w:rsidRPr="006C55F8">
        <w:rPr>
          <w:rFonts w:ascii="Calibri" w:hAnsi="Calibri" w:cs="Calibri"/>
          <w:color w:val="000000"/>
        </w:rPr>
        <w:t xml:space="preserve">lectric </w:t>
      </w:r>
      <w:r w:rsidR="008873DD">
        <w:rPr>
          <w:rFonts w:ascii="Calibri" w:hAnsi="Calibri" w:cs="Calibri"/>
          <w:color w:val="000000"/>
        </w:rPr>
        <w:t>controller up</w:t>
      </w:r>
      <w:r w:rsidRPr="006C55F8">
        <w:rPr>
          <w:rFonts w:ascii="LWQCAO+MicrosoftYaHei"/>
          <w:color w:val="000000"/>
        </w:rPr>
        <w:t>.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When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needing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to</w:t>
      </w:r>
      <w:r>
        <w:rPr>
          <w:rFonts w:ascii="LWQCAO+MicrosoftYaHei" w:hAnsi="LWQCAO+MicrosoftYaHei" w:cs="LWQCAO+MicrosoftYaHei"/>
          <w:color w:val="000000"/>
          <w:sz w:val="20"/>
        </w:rPr>
        <w:cr/>
      </w:r>
      <w:proofErr w:type="spellStart"/>
      <w:r>
        <w:rPr>
          <w:rFonts w:ascii="LWQCAO+MicrosoftYaHei" w:hAnsi="LWQCAO+MicrosoftYaHei" w:cs="LWQCAO+MicrosoftYaHei"/>
          <w:color w:val="000000"/>
          <w:spacing w:val="3"/>
          <w:sz w:val="20"/>
        </w:rPr>
        <w:t>descend</w:t>
      </w:r>
      <w:proofErr w:type="gramStart"/>
      <w:r>
        <w:rPr>
          <w:rFonts w:ascii="LWQCAO+MicrosoftYaHei" w:hAnsi="LWQCAO+MicrosoftYaHei" w:cs="LWQCAO+MicrosoftYaHei"/>
          <w:color w:val="000000"/>
          <w:spacing w:val="3"/>
          <w:sz w:val="20"/>
        </w:rPr>
        <w:t>it</w:t>
      </w:r>
      <w:proofErr w:type="spellEnd"/>
      <w:r>
        <w:rPr>
          <w:rFonts w:ascii="LWQCAO+MicrosoftYaHei" w:hAnsi="LWQCAO+MicrosoftYaHei" w:cs="LWQCAO+MicrosoftYaHei"/>
          <w:color w:val="000000"/>
          <w:spacing w:val="3"/>
          <w:sz w:val="20"/>
        </w:rPr>
        <w:t>,</w:t>
      </w:r>
      <w:proofErr w:type="spellStart"/>
      <w:proofErr w:type="gramEnd"/>
      <w:r>
        <w:rPr>
          <w:rFonts w:ascii="LWQCAO+MicrosoftYaHei" w:hAnsi="LWQCAO+MicrosoftYaHei" w:cs="LWQCAO+MicrosoftYaHei"/>
          <w:color w:val="000000"/>
          <w:spacing w:val="3"/>
          <w:sz w:val="20"/>
        </w:rPr>
        <w:t>pleasepressthe</w:t>
      </w:r>
      <w:r w:rsidR="008873DD" w:rsidRPr="008873DD">
        <w:rPr>
          <w:rFonts w:ascii="LWQCAO+MicrosoftYaHei" w:hAnsi="LWQCAO+MicrosoftYaHei" w:cs="LWQCAO+MicrosoftYaHei"/>
          <w:color w:val="000000"/>
          <w:spacing w:val="3"/>
        </w:rPr>
        <w:t>c</w:t>
      </w:r>
      <w:r w:rsidR="008873DD" w:rsidRPr="008873DD">
        <w:rPr>
          <w:rFonts w:ascii="Calibri" w:hAnsi="Calibri" w:cs="Calibri"/>
          <w:color w:val="000000"/>
          <w:spacing w:val="3"/>
        </w:rPr>
        <w:t>ontroller</w:t>
      </w:r>
      <w:proofErr w:type="spellEnd"/>
      <w:r w:rsidR="008873DD" w:rsidRPr="008873DD">
        <w:rPr>
          <w:rFonts w:ascii="Calibri" w:hAnsi="Calibri" w:cs="Calibri"/>
          <w:color w:val="000000"/>
          <w:spacing w:val="3"/>
        </w:rPr>
        <w:t xml:space="preserve"> down</w:t>
      </w:r>
      <w:r>
        <w:rPr>
          <w:rFonts w:ascii="LWQCAO+MicrosoftYaHei" w:hAnsi="LWQCAO+MicrosoftYaHei" w:cs="LWQCAO+MicrosoftYaHei"/>
          <w:color w:val="000000"/>
          <w:spacing w:val="3"/>
          <w:sz w:val="20"/>
        </w:rPr>
        <w:t>,</w:t>
      </w:r>
      <w:proofErr w:type="spellStart"/>
      <w:r>
        <w:rPr>
          <w:rFonts w:ascii="LWQCAO+MicrosoftYaHei" w:hAnsi="LWQCAO+MicrosoftYaHei" w:cs="LWQCAO+MicrosoftYaHei"/>
          <w:color w:val="000000"/>
          <w:spacing w:val="3"/>
          <w:sz w:val="20"/>
        </w:rPr>
        <w:t>thetablecanslowlydescenddown</w:t>
      </w:r>
      <w:proofErr w:type="spellEnd"/>
      <w:r>
        <w:rPr>
          <w:rFonts w:ascii="LWQCAO+MicrosoftYaHei" w:hAnsi="LWQCAO+MicrosoftYaHei" w:cs="LWQCAO+MicrosoftYaHei"/>
          <w:color w:val="000000"/>
          <w:spacing w:val="3"/>
          <w:sz w:val="20"/>
        </w:rPr>
        <w:t>.</w:t>
      </w:r>
    </w:p>
    <w:p w14:paraId="516769F2" w14:textId="55578D14" w:rsidR="00605178" w:rsidRDefault="00FF0232">
      <w:pPr>
        <w:spacing w:before="1" w:after="0" w:line="381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LWQCAO+MicrosoftYaHei" w:hAnsi="LWQCAO+MicrosoftYaHei" w:cs="LWQCAO+MicrosoftYaHei"/>
          <w:color w:val="000000"/>
          <w:spacing w:val="3"/>
          <w:sz w:val="20"/>
        </w:rPr>
        <w:cr/>
      </w:r>
      <w:proofErr w:type="gramStart"/>
      <w:r>
        <w:rPr>
          <w:rFonts w:ascii="LWQCAO+MicrosoftYaHei" w:hAnsi="LWQCAO+MicrosoftYaHei" w:cs="LWQCAO+MicrosoftYaHei"/>
          <w:color w:val="FF0000"/>
          <w:sz w:val="20"/>
        </w:rPr>
        <w:t>NOTE:</w:t>
      </w:r>
      <w:proofErr w:type="spellStart"/>
      <w:proofErr w:type="gramEnd"/>
      <w:r>
        <w:rPr>
          <w:rFonts w:ascii="LWQCAO+MicrosoftYaHei" w:hAnsi="LWQCAO+MicrosoftYaHei" w:cs="LWQCAO+MicrosoftYaHei"/>
          <w:color w:val="FF0000"/>
          <w:sz w:val="20"/>
        </w:rPr>
        <w:t>whenpressingit</w:t>
      </w:r>
      <w:proofErr w:type="spellEnd"/>
      <w:r>
        <w:rPr>
          <w:rFonts w:ascii="LWQCAO+MicrosoftYaHei" w:hAnsi="LWQCAO+MicrosoftYaHei" w:cs="LWQCAO+MicrosoftYaHei"/>
          <w:color w:val="FF0000"/>
          <w:sz w:val="20"/>
        </w:rPr>
        <w:t>,</w:t>
      </w:r>
      <w:proofErr w:type="spellStart"/>
      <w:r>
        <w:rPr>
          <w:rFonts w:ascii="LWQCAO+MicrosoftYaHei" w:hAnsi="LWQCAO+MicrosoftYaHei" w:cs="LWQCAO+MicrosoftYaHei"/>
          <w:color w:val="FF0000"/>
          <w:sz w:val="20"/>
        </w:rPr>
        <w:t>pleasedon</w:t>
      </w:r>
      <w:r w:rsidR="008873DD">
        <w:rPr>
          <w:rFonts w:ascii="Calibri" w:hAnsi="Calibri" w:cs="Calibri"/>
          <w:color w:val="FF0000"/>
          <w:sz w:val="20"/>
        </w:rPr>
        <w:t>’</w:t>
      </w:r>
      <w:r>
        <w:rPr>
          <w:rFonts w:ascii="LWQCAO+MicrosoftYaHei" w:hAnsi="LWQCAO+MicrosoftYaHei" w:cs="LWQCAO+MicrosoftYaHei"/>
          <w:color w:val="FF0000"/>
          <w:sz w:val="20"/>
        </w:rPr>
        <w:t>tusetoofarpower</w:t>
      </w:r>
      <w:proofErr w:type="spellEnd"/>
      <w:r>
        <w:rPr>
          <w:rFonts w:ascii="LWQCAO+MicrosoftYaHei"/>
          <w:color w:val="000000"/>
          <w:sz w:val="20"/>
        </w:rPr>
        <w:t></w:t>
      </w:r>
    </w:p>
    <w:p w14:paraId="1ACC140E" w14:textId="222A241F" w:rsidR="004902EC" w:rsidRDefault="004902EC">
      <w:pPr>
        <w:spacing w:before="1" w:after="0" w:line="381" w:lineRule="exact"/>
        <w:jc w:val="left"/>
        <w:rPr>
          <w:rFonts w:ascii="Calibri" w:hAnsi="Calibri" w:cs="Calibri"/>
          <w:color w:val="000000"/>
          <w:sz w:val="20"/>
        </w:rPr>
      </w:pPr>
    </w:p>
    <w:p w14:paraId="45B8743B" w14:textId="504FD366" w:rsidR="004902EC" w:rsidRDefault="004902EC">
      <w:pPr>
        <w:spacing w:before="1" w:after="0" w:line="381" w:lineRule="exact"/>
        <w:jc w:val="left"/>
        <w:rPr>
          <w:rFonts w:ascii="Calibri" w:hAnsi="Calibri" w:cs="Calibri"/>
          <w:color w:val="000000"/>
          <w:sz w:val="20"/>
        </w:rPr>
      </w:pPr>
    </w:p>
    <w:p w14:paraId="216DD356" w14:textId="0D515792" w:rsidR="004902EC" w:rsidRDefault="004902EC">
      <w:pPr>
        <w:spacing w:before="1" w:after="0" w:line="381" w:lineRule="exact"/>
        <w:jc w:val="left"/>
        <w:rPr>
          <w:rFonts w:ascii="Calibri" w:hAnsi="Calibri" w:cs="Calibri"/>
          <w:color w:val="000000"/>
          <w:sz w:val="20"/>
        </w:rPr>
      </w:pPr>
    </w:p>
    <w:p w14:paraId="049940E7" w14:textId="77777777" w:rsidR="004902EC" w:rsidRPr="004902EC" w:rsidRDefault="004902EC">
      <w:pPr>
        <w:spacing w:before="1" w:after="0" w:line="381" w:lineRule="exact"/>
        <w:jc w:val="left"/>
        <w:rPr>
          <w:rFonts w:ascii="Calibri" w:hAnsi="Calibri" w:cs="Calibri"/>
          <w:color w:val="000000"/>
          <w:sz w:val="20"/>
        </w:rPr>
      </w:pPr>
    </w:p>
    <w:p w14:paraId="07583CC3" w14:textId="77777777" w:rsidR="00605178" w:rsidRDefault="00FF0232">
      <w:pPr>
        <w:spacing w:before="107" w:after="0" w:line="274" w:lineRule="exact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lastRenderedPageBreak/>
        <w:t>B.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LWQCAO+MicrosoftYaHei"/>
          <w:color w:val="000000"/>
          <w:sz w:val="20"/>
        </w:rPr>
        <w:t>Reversedtrendelenburgandtrendelenburgofthe</w:t>
      </w:r>
      <w:proofErr w:type="gramStart"/>
      <w:r>
        <w:rPr>
          <w:rFonts w:ascii="LWQCAO+MicrosoftYaHei"/>
          <w:color w:val="000000"/>
          <w:sz w:val="20"/>
        </w:rPr>
        <w:t>bed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</w:p>
    <w:p w14:paraId="5F1FC221" w14:textId="4EF2269E" w:rsidR="00605178" w:rsidRDefault="00FF0232">
      <w:pPr>
        <w:spacing w:before="0" w:after="0" w:line="38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52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It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is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controlled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by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18"/>
          <w:sz w:val="20"/>
        </w:rPr>
        <w:t xml:space="preserve"> </w:t>
      </w:r>
      <w:r w:rsidR="008873DD" w:rsidRPr="008873DD">
        <w:rPr>
          <w:rFonts w:ascii="LWQCAO+MicrosoftYaHei"/>
          <w:color w:val="000000"/>
        </w:rPr>
        <w:t>e</w:t>
      </w:r>
      <w:r w:rsidR="008873DD" w:rsidRPr="008873DD">
        <w:rPr>
          <w:rFonts w:ascii="Calibri" w:hAnsi="Calibri" w:cs="Calibri"/>
          <w:color w:val="000000"/>
        </w:rPr>
        <w:t xml:space="preserve">lectric </w:t>
      </w:r>
      <w:proofErr w:type="gramStart"/>
      <w:r w:rsidR="008873DD" w:rsidRPr="008873DD">
        <w:rPr>
          <w:rFonts w:ascii="Calibri" w:hAnsi="Calibri" w:cs="Calibri"/>
          <w:color w:val="000000"/>
        </w:rPr>
        <w:t>control</w:t>
      </w:r>
      <w:r>
        <w:rPr>
          <w:rFonts w:ascii="LWQCAO+MicrosoftYaHei"/>
          <w:color w:val="000000"/>
          <w:sz w:val="20"/>
        </w:rPr>
        <w:t>,</w:t>
      </w:r>
      <w:proofErr w:type="gramEnd"/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when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operating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it;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you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pacing w:val="1"/>
          <w:sz w:val="20"/>
        </w:rPr>
        <w:t>can</w:t>
      </w:r>
      <w:r>
        <w:rPr>
          <w:rFonts w:ascii="Times New Roman"/>
          <w:color w:val="000000"/>
          <w:spacing w:val="-19"/>
          <w:sz w:val="20"/>
        </w:rPr>
        <w:t xml:space="preserve"> </w:t>
      </w:r>
      <w:r>
        <w:rPr>
          <w:rFonts w:ascii="LWQCAO+MicrosoftYaHei"/>
          <w:color w:val="000000"/>
          <w:spacing w:val="-2"/>
          <w:sz w:val="20"/>
        </w:rPr>
        <w:t>make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bed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/>
          <w:color w:val="000000"/>
          <w:spacing w:val="-1"/>
          <w:sz w:val="20"/>
        </w:rPr>
        <w:t>to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the</w:t>
      </w:r>
      <w:r>
        <w:rPr>
          <w:rFonts w:ascii="Times New Roman"/>
          <w:color w:val="000000"/>
          <w:spacing w:val="-18"/>
          <w:sz w:val="20"/>
        </w:rPr>
        <w:t xml:space="preserve"> </w:t>
      </w:r>
      <w:r>
        <w:rPr>
          <w:rFonts w:ascii="LWQCAO+MicrosoftYaHei" w:hAnsi="LWQCAO+MicrosoftYaHei" w:cs="LWQCAO+MicrosoftYaHei"/>
          <w:color w:val="000000"/>
          <w:sz w:val="20"/>
        </w:rPr>
        <w:t>various</w:t>
      </w:r>
      <w:r>
        <w:rPr>
          <w:rFonts w:ascii="LWQCAO+MicrosoftYaHei" w:hAnsi="LWQCAO+MicrosoftYaHei" w:cs="LWQCAO+MicrosoftYaHei"/>
          <w:color w:val="000000"/>
          <w:sz w:val="20"/>
        </w:rPr>
        <w:cr/>
        <w:t>positionofreversedtrendlenburg8degreesandtrendlenburg20</w:t>
      </w:r>
      <w:proofErr w:type="gramStart"/>
      <w:r>
        <w:rPr>
          <w:rFonts w:ascii="LWQCAO+MicrosoftYaHei" w:hAnsi="LWQCAO+MicrosoftYaHei" w:cs="LWQCAO+MicrosoftYaHei"/>
          <w:color w:val="000000"/>
          <w:sz w:val="20"/>
        </w:rPr>
        <w:t>degrees.</w:t>
      </w:r>
      <w:proofErr w:type="gramEnd"/>
      <w:r>
        <w:rPr>
          <w:rFonts w:ascii="LWQCAO+MicrosoftYaHei" w:hAnsi="LWQCAO+MicrosoftYaHei" w:cs="LWQCAO+MicrosoftYaHei"/>
          <w:color w:val="000000"/>
          <w:sz w:val="20"/>
        </w:rPr>
        <w:cr/>
      </w:r>
      <w:r>
        <w:rPr>
          <w:rFonts w:ascii="LWQCAO+MicrosoftYaHei"/>
          <w:color w:val="000000"/>
          <w:sz w:val="20"/>
        </w:rPr>
        <w:t>C.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LWQCAO+MicrosoftYaHei"/>
          <w:color w:val="000000"/>
          <w:sz w:val="20"/>
        </w:rPr>
        <w:t>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LWQCAO+MicrosoftYaHei"/>
          <w:color w:val="000000"/>
          <w:sz w:val="20"/>
        </w:rPr>
        <w:t>Theadjustmentofback</w:t>
      </w:r>
      <w:proofErr w:type="gramStart"/>
      <w:r>
        <w:rPr>
          <w:rFonts w:ascii="LWQCAO+MicrosoftYaHei"/>
          <w:color w:val="000000"/>
          <w:sz w:val="20"/>
        </w:rPr>
        <w:t>rest</w:t>
      </w:r>
      <w:proofErr w:type="spellEnd"/>
      <w:r>
        <w:rPr>
          <w:rFonts w:ascii="LWQCAO+MicrosoftYaHei"/>
          <w:color w:val="000000"/>
          <w:sz w:val="20"/>
        </w:rPr>
        <w:t>:</w:t>
      </w:r>
      <w:proofErr w:type="gramEnd"/>
    </w:p>
    <w:p w14:paraId="60675C27" w14:textId="0C441548" w:rsidR="00605178" w:rsidRDefault="00FF0232">
      <w:pPr>
        <w:spacing w:before="107" w:after="0" w:line="274" w:lineRule="exact"/>
        <w:ind w:left="570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000000"/>
          <w:sz w:val="20"/>
        </w:rPr>
        <w:t>Theupwardanddownwardofthebackrestarecontrolledby</w:t>
      </w:r>
      <w:r w:rsidR="008873DD" w:rsidRPr="008873DD">
        <w:rPr>
          <w:rFonts w:ascii="LWQCAO+MicrosoftYaHei"/>
          <w:color w:val="000000"/>
        </w:rPr>
        <w:t>e</w:t>
      </w:r>
      <w:r w:rsidR="008873DD" w:rsidRPr="008873DD">
        <w:rPr>
          <w:rFonts w:ascii="Calibri" w:hAnsi="Calibri" w:cs="Calibri"/>
          <w:color w:val="000000"/>
        </w:rPr>
        <w:t xml:space="preserve">lecteric controller down </w:t>
      </w:r>
      <w:proofErr w:type="gramStart"/>
      <w:r w:rsidR="008873DD" w:rsidRPr="008873DD">
        <w:rPr>
          <w:rFonts w:ascii="Calibri" w:hAnsi="Calibri" w:cs="Calibri"/>
          <w:color w:val="000000"/>
        </w:rPr>
        <w:t>button</w:t>
      </w:r>
      <w:r>
        <w:rPr>
          <w:rFonts w:ascii="LWQCAO+MicrosoftYaHei"/>
          <w:color w:val="000000"/>
          <w:sz w:val="20"/>
        </w:rPr>
        <w:t>,</w:t>
      </w:r>
      <w:proofErr w:type="spellStart"/>
      <w:proofErr w:type="gramEnd"/>
      <w:r>
        <w:rPr>
          <w:rFonts w:ascii="LWQCAO+MicrosoftYaHei"/>
          <w:color w:val="000000"/>
          <w:sz w:val="20"/>
        </w:rPr>
        <w:t>whenoperatingit</w:t>
      </w:r>
      <w:proofErr w:type="spellEnd"/>
      <w:r>
        <w:rPr>
          <w:rFonts w:ascii="LWQCAO+MicrosoftYaHei"/>
          <w:color w:val="000000"/>
          <w:sz w:val="20"/>
        </w:rPr>
        <w:t>;</w:t>
      </w:r>
    </w:p>
    <w:p w14:paraId="78474125" w14:textId="77777777" w:rsidR="00605178" w:rsidRDefault="00FF0232">
      <w:pPr>
        <w:spacing w:before="303" w:after="0" w:line="274" w:lineRule="exact"/>
        <w:ind w:left="1834"/>
        <w:jc w:val="left"/>
        <w:rPr>
          <w:rFonts w:ascii="Times New Roman"/>
          <w:color w:val="000000"/>
          <w:sz w:val="20"/>
        </w:rPr>
      </w:pPr>
      <w:r>
        <w:rPr>
          <w:rFonts w:ascii="LWQCAO+MicrosoftYaHei"/>
          <w:color w:val="1F497C"/>
          <w:sz w:val="20"/>
        </w:rPr>
        <w:t>DONGSHIDUANTOWNXUSHUICOUNTYHEBEIPROVINCECHINA</w:t>
      </w:r>
    </w:p>
    <w:sectPr w:rsidR="00605178">
      <w:pgSz w:w="11900" w:h="16840"/>
      <w:pgMar w:top="891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" w:fontKey="{216188CC-AE6F-3D4C-88CB-D225F9ECD2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E03DD4-F6B7-F245-824A-8974227FC9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FA341C7-059B-7D46-94B0-648BB473FD4B}"/>
  </w:font>
  <w:font w:name="LWQCAO+MicrosoftYaHei">
    <w:charset w:val="01"/>
    <w:family w:val="swiss"/>
    <w:pitch w:val="variable"/>
    <w:sig w:usb0="01010101" w:usb1="01010101" w:usb2="01010101" w:usb3="01010101" w:csb0="01010101" w:csb1="01010101"/>
    <w:embedRegular r:id="rId4" w:fontKey="{3F222500-B3E0-584A-9882-6D0C73C4C06F}"/>
  </w:font>
  <w:font w:name="JKECTH+MicrosoftYaHei-Bold">
    <w:charset w:val="01"/>
    <w:family w:val="swiss"/>
    <w:pitch w:val="variable"/>
    <w:sig w:usb0="01010101" w:usb1="01010101" w:usb2="01010101" w:usb3="01010101" w:csb0="01010101" w:csb1="01010101"/>
    <w:embedRegular r:id="rId5" w:fontKey="{40A457E7-4F2E-044F-B02A-D472A33CFD70}"/>
  </w:font>
  <w:font w:name="UNDGTC+MicrosoftYaHei-Bold">
    <w:charset w:val="01"/>
    <w:family w:val="swiss"/>
    <w:pitch w:val="variable"/>
    <w:sig w:usb0="01010101" w:usb1="01010101" w:usb2="01010101" w:usb3="01010101" w:csb0="01010101" w:csb1="01010101"/>
    <w:embedRegular r:id="rId6" w:fontKey="{2D00D5CD-803E-AC45-BEFB-9661B40DBF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D63B55-679A-D348-9310-A0AC95884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51AFC"/>
    <w:rsid w:val="004902EC"/>
    <w:rsid w:val="00605178"/>
    <w:rsid w:val="006C55F8"/>
    <w:rsid w:val="008873DD"/>
    <w:rsid w:val="00B06B85"/>
    <w:rsid w:val="00BA5B2D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D182D"/>
  <w15:docId w15:val="{24755AC0-B336-4A79-B5B9-1ACE989A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490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Microsoft Office User</cp:lastModifiedBy>
  <cp:revision>3</cp:revision>
  <dcterms:created xsi:type="dcterms:W3CDTF">2022-02-14T07:51:00Z</dcterms:created>
  <dcterms:modified xsi:type="dcterms:W3CDTF">2022-02-14T07:53:00Z</dcterms:modified>
</cp:coreProperties>
</file>