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781" w:rsidRDefault="00846897" w:rsidP="00846897">
      <w:pPr>
        <w:jc w:val="center"/>
        <w:rPr>
          <w:rFonts w:ascii="Algerian" w:hAnsi="Algerian"/>
          <w:b/>
          <w:sz w:val="44"/>
          <w:szCs w:val="44"/>
        </w:rPr>
      </w:pPr>
      <w:proofErr w:type="spellStart"/>
      <w:r w:rsidRPr="00846897">
        <w:rPr>
          <w:rFonts w:ascii="Algerian" w:hAnsi="Algerian"/>
          <w:b/>
          <w:sz w:val="44"/>
          <w:szCs w:val="44"/>
        </w:rPr>
        <w:t>Bauma</w:t>
      </w:r>
      <w:proofErr w:type="spellEnd"/>
      <w:r w:rsidRPr="00846897">
        <w:rPr>
          <w:rFonts w:ascii="Algerian" w:hAnsi="Algerian"/>
          <w:b/>
          <w:sz w:val="44"/>
          <w:szCs w:val="44"/>
        </w:rPr>
        <w:t xml:space="preserve"> Products</w:t>
      </w:r>
    </w:p>
    <w:p w:rsidR="00846897" w:rsidRDefault="00846897" w:rsidP="00846897">
      <w:pPr>
        <w:rPr>
          <w:noProof/>
        </w:rPr>
      </w:pPr>
    </w:p>
    <w:p w:rsidR="00846897" w:rsidRPr="00846897" w:rsidRDefault="00846897" w:rsidP="00846897">
      <w:pPr>
        <w:spacing w:after="0" w:line="240" w:lineRule="auto"/>
        <w:rPr>
          <w:rFonts w:ascii="Arial" w:eastAsia="Times New Roman" w:hAnsi="Arial" w:cs="Arial"/>
          <w:color w:val="000000"/>
          <w:sz w:val="18"/>
          <w:szCs w:val="18"/>
        </w:rPr>
      </w:pPr>
      <w:hyperlink r:id="rId5" w:tgtFrame="_blank" w:tooltip="View more services" w:history="1">
        <w:r w:rsidRPr="00846897">
          <w:rPr>
            <w:rFonts w:ascii="Arial" w:eastAsia="Times New Roman" w:hAnsi="Arial" w:cs="Arial"/>
            <w:b/>
            <w:bCs/>
            <w:color w:val="333333"/>
            <w:sz w:val="17"/>
            <w:u w:val="single"/>
          </w:rPr>
          <w:t>12</w:t>
        </w:r>
      </w:hyperlink>
    </w:p>
    <w:p w:rsidR="00846897" w:rsidRPr="00846897" w:rsidRDefault="00846897" w:rsidP="00846897">
      <w:pPr>
        <w:rPr>
          <w:noProof/>
          <w:sz w:val="36"/>
          <w:szCs w:val="36"/>
        </w:rPr>
      </w:pPr>
      <w:r w:rsidRPr="00846897">
        <w:rPr>
          <w:rFonts w:eastAsia="Times New Roman" w:cs="Tahoma"/>
          <w:b/>
          <w:bCs/>
          <w:color w:val="4A3419"/>
          <w:sz w:val="36"/>
          <w:szCs w:val="36"/>
        </w:rPr>
        <w:t>Baum Pocket Aneroid (1050)</w:t>
      </w:r>
    </w:p>
    <w:p w:rsidR="00846897" w:rsidRDefault="00846897" w:rsidP="00846897">
      <w:pPr>
        <w:rPr>
          <w:rFonts w:ascii="Algerian" w:hAnsi="Algerian"/>
          <w:b/>
          <w:sz w:val="44"/>
          <w:szCs w:val="44"/>
        </w:rPr>
      </w:pPr>
      <w:r>
        <w:rPr>
          <w:noProof/>
        </w:rPr>
        <w:drawing>
          <wp:inline distT="0" distB="0" distL="0" distR="0">
            <wp:extent cx="5943600" cy="4003621"/>
            <wp:effectExtent l="19050" t="0" r="0" b="0"/>
            <wp:docPr id="1" name="Picture 1" descr="http://www.wabaum.com/catalogima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baum.com/catalogimages/18.jpg"/>
                    <pic:cNvPicPr>
                      <a:picLocks noChangeAspect="1" noChangeArrowheads="1"/>
                    </pic:cNvPicPr>
                  </pic:nvPicPr>
                  <pic:blipFill>
                    <a:blip r:embed="rId6" cstate="print"/>
                    <a:srcRect/>
                    <a:stretch>
                      <a:fillRect/>
                    </a:stretch>
                  </pic:blipFill>
                  <pic:spPr bwMode="auto">
                    <a:xfrm>
                      <a:off x="0" y="0"/>
                      <a:ext cx="5943600" cy="4003621"/>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9810"/>
      </w:tblGrid>
      <w:tr w:rsidR="00846897" w:rsidRPr="00846897" w:rsidTr="00846897">
        <w:trPr>
          <w:tblCellSpacing w:w="0" w:type="dxa"/>
        </w:trPr>
        <w:tc>
          <w:tcPr>
            <w:tcW w:w="4900" w:type="pct"/>
            <w:tcMar>
              <w:top w:w="0" w:type="dxa"/>
              <w:left w:w="450" w:type="dxa"/>
              <w:bottom w:w="0" w:type="dxa"/>
              <w:right w:w="0" w:type="dxa"/>
            </w:tcMar>
            <w:hideMark/>
          </w:tcPr>
          <w:tbl>
            <w:tblPr>
              <w:tblW w:w="0" w:type="auto"/>
              <w:tblCellSpacing w:w="0" w:type="dxa"/>
              <w:tblCellMar>
                <w:left w:w="0" w:type="dxa"/>
                <w:right w:w="0" w:type="dxa"/>
              </w:tblCellMar>
              <w:tblLook w:val="04A0"/>
            </w:tblPr>
            <w:tblGrid>
              <w:gridCol w:w="9360"/>
            </w:tblGrid>
            <w:tr w:rsidR="00846897" w:rsidRPr="00846897" w:rsidTr="00846897">
              <w:trPr>
                <w:tblCellSpacing w:w="0" w:type="dxa"/>
              </w:trPr>
              <w:tc>
                <w:tcPr>
                  <w:tcW w:w="0" w:type="auto"/>
                  <w:vAlign w:val="center"/>
                  <w:hideMark/>
                </w:tcPr>
                <w:p w:rsidR="00846897" w:rsidRPr="00846897" w:rsidRDefault="00846897" w:rsidP="00846897">
                  <w:pPr>
                    <w:spacing w:after="0" w:line="240" w:lineRule="auto"/>
                    <w:outlineLvl w:val="1"/>
                    <w:rPr>
                      <w:rFonts w:eastAsia="Times New Roman" w:cs="Arial"/>
                      <w:b/>
                      <w:bCs/>
                      <w:color w:val="377093"/>
                      <w:sz w:val="24"/>
                      <w:szCs w:val="24"/>
                    </w:rPr>
                  </w:pPr>
                  <w:r w:rsidRPr="00846897">
                    <w:rPr>
                      <w:rFonts w:eastAsia="Times New Roman" w:cs="Arial"/>
                      <w:b/>
                      <w:bCs/>
                      <w:color w:val="377093"/>
                      <w:sz w:val="24"/>
                      <w:szCs w:val="24"/>
                    </w:rPr>
                    <w:t>Baum Pocket Aneroid</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Description</w:t>
                  </w:r>
                </w:p>
                <w:p w:rsidR="00846897" w:rsidRPr="00846897" w:rsidRDefault="00846897" w:rsidP="00846897">
                  <w:pPr>
                    <w:numPr>
                      <w:ilvl w:val="0"/>
                      <w:numId w:val="1"/>
                    </w:numPr>
                    <w:spacing w:after="0" w:line="240" w:lineRule="auto"/>
                    <w:ind w:left="300"/>
                    <w:rPr>
                      <w:rFonts w:eastAsia="Times New Roman" w:cs="Times New Roman"/>
                      <w:sz w:val="24"/>
                      <w:szCs w:val="24"/>
                    </w:rPr>
                  </w:pPr>
                  <w:r w:rsidRPr="00846897">
                    <w:rPr>
                      <w:rFonts w:eastAsia="Times New Roman" w:cs="Times New Roman"/>
                      <w:sz w:val="24"/>
                      <w:szCs w:val="24"/>
                    </w:rPr>
                    <w:t>300 mmHg clinical sphygmomanometer for portable use.</w:t>
                  </w:r>
                </w:p>
                <w:p w:rsidR="00846897" w:rsidRPr="00846897" w:rsidRDefault="00846897" w:rsidP="00846897">
                  <w:pPr>
                    <w:numPr>
                      <w:ilvl w:val="0"/>
                      <w:numId w:val="1"/>
                    </w:numPr>
                    <w:spacing w:after="0" w:line="240" w:lineRule="auto"/>
                    <w:ind w:left="300"/>
                    <w:rPr>
                      <w:rFonts w:eastAsia="Times New Roman" w:cs="Times New Roman"/>
                      <w:sz w:val="24"/>
                      <w:szCs w:val="24"/>
                    </w:rPr>
                  </w:pPr>
                  <w:r w:rsidRPr="00846897">
                    <w:rPr>
                      <w:rFonts w:eastAsia="Times New Roman" w:cs="Times New Roman"/>
                      <w:sz w:val="24"/>
                      <w:szCs w:val="24"/>
                    </w:rPr>
                    <w:t>Meets the American National Standard ANSI/AAMI SP-10 for accuracy and performance.</w:t>
                  </w:r>
                </w:p>
                <w:p w:rsidR="00846897" w:rsidRPr="00846897" w:rsidRDefault="00846897" w:rsidP="00846897">
                  <w:pPr>
                    <w:numPr>
                      <w:ilvl w:val="0"/>
                      <w:numId w:val="1"/>
                    </w:numPr>
                    <w:spacing w:after="0" w:line="240" w:lineRule="auto"/>
                    <w:ind w:left="300"/>
                    <w:rPr>
                      <w:rFonts w:eastAsia="Times New Roman" w:cs="Times New Roman"/>
                      <w:sz w:val="24"/>
                      <w:szCs w:val="24"/>
                    </w:rPr>
                  </w:pPr>
                  <w:r w:rsidRPr="00846897">
                    <w:rPr>
                      <w:rFonts w:eastAsia="Times New Roman" w:cs="Times New Roman"/>
                      <w:sz w:val="24"/>
                      <w:szCs w:val="24"/>
                    </w:rPr>
                    <w:t>Available with Latex or Non-Latex components.</w:t>
                  </w:r>
                </w:p>
                <w:p w:rsidR="00846897" w:rsidRPr="00846897" w:rsidRDefault="00846897" w:rsidP="00846897">
                  <w:pPr>
                    <w:numPr>
                      <w:ilvl w:val="0"/>
                      <w:numId w:val="1"/>
                    </w:numPr>
                    <w:spacing w:after="0" w:line="240" w:lineRule="auto"/>
                    <w:ind w:left="300"/>
                    <w:rPr>
                      <w:rFonts w:eastAsia="Times New Roman" w:cs="Times New Roman"/>
                      <w:sz w:val="24"/>
                      <w:szCs w:val="24"/>
                    </w:rPr>
                  </w:pPr>
                  <w:proofErr w:type="spellStart"/>
                  <w:r w:rsidRPr="00846897">
                    <w:rPr>
                      <w:rFonts w:eastAsia="Times New Roman" w:cs="Times New Roman"/>
                      <w:sz w:val="24"/>
                      <w:szCs w:val="24"/>
                    </w:rPr>
                    <w:t>Diecast</w:t>
                  </w:r>
                  <w:proofErr w:type="spellEnd"/>
                  <w:r w:rsidRPr="00846897">
                    <w:rPr>
                      <w:rFonts w:eastAsia="Times New Roman" w:cs="Times New Roman"/>
                      <w:sz w:val="24"/>
                      <w:szCs w:val="24"/>
                    </w:rPr>
                    <w:t xml:space="preserve"> zinc manometer housing.</w:t>
                  </w:r>
                </w:p>
                <w:p w:rsidR="00846897" w:rsidRPr="00846897" w:rsidRDefault="00846897" w:rsidP="00846897">
                  <w:pPr>
                    <w:numPr>
                      <w:ilvl w:val="0"/>
                      <w:numId w:val="1"/>
                    </w:numPr>
                    <w:spacing w:after="0" w:line="240" w:lineRule="auto"/>
                    <w:ind w:left="300"/>
                    <w:rPr>
                      <w:rFonts w:eastAsia="Times New Roman" w:cs="Times New Roman"/>
                      <w:sz w:val="24"/>
                      <w:szCs w:val="24"/>
                    </w:rPr>
                  </w:pPr>
                  <w:r w:rsidRPr="00846897">
                    <w:rPr>
                      <w:rFonts w:eastAsia="Times New Roman" w:cs="Times New Roman"/>
                      <w:sz w:val="24"/>
                      <w:szCs w:val="24"/>
                    </w:rPr>
                    <w:t>Precision low friction movement with twin pre-seasoned phosphor-bronze diaphragm capsules.</w:t>
                  </w:r>
                </w:p>
                <w:p w:rsidR="00846897" w:rsidRPr="00846897" w:rsidRDefault="00846897" w:rsidP="00846897">
                  <w:pPr>
                    <w:numPr>
                      <w:ilvl w:val="0"/>
                      <w:numId w:val="1"/>
                    </w:numPr>
                    <w:spacing w:after="0" w:line="240" w:lineRule="auto"/>
                    <w:ind w:left="300"/>
                    <w:rPr>
                      <w:rFonts w:eastAsia="Times New Roman" w:cs="Times New Roman"/>
                      <w:sz w:val="24"/>
                      <w:szCs w:val="24"/>
                    </w:rPr>
                  </w:pPr>
                  <w:r w:rsidRPr="00846897">
                    <w:rPr>
                      <w:rFonts w:eastAsia="Times New Roman" w:cs="Times New Roman"/>
                      <w:sz w:val="24"/>
                      <w:szCs w:val="24"/>
                    </w:rPr>
                    <w:t>Unique high contrast scale and red pointer for increased visibility and reduced parallax error.</w:t>
                  </w:r>
                </w:p>
                <w:p w:rsidR="00846897" w:rsidRPr="00846897" w:rsidRDefault="00846897" w:rsidP="00846897">
                  <w:pPr>
                    <w:numPr>
                      <w:ilvl w:val="0"/>
                      <w:numId w:val="1"/>
                    </w:numPr>
                    <w:spacing w:after="0" w:line="240" w:lineRule="auto"/>
                    <w:ind w:left="300"/>
                    <w:rPr>
                      <w:rFonts w:eastAsia="Times New Roman" w:cs="Times New Roman"/>
                      <w:sz w:val="24"/>
                      <w:szCs w:val="24"/>
                    </w:rPr>
                  </w:pPr>
                  <w:r w:rsidRPr="00846897">
                    <w:rPr>
                      <w:rFonts w:eastAsia="Times New Roman" w:cs="Times New Roman"/>
                      <w:sz w:val="24"/>
                      <w:szCs w:val="24"/>
                    </w:rPr>
                    <w:t>Calibrated® V-</w:t>
                  </w:r>
                  <w:proofErr w:type="spellStart"/>
                  <w:r w:rsidRPr="00846897">
                    <w:rPr>
                      <w:rFonts w:eastAsia="Times New Roman" w:cs="Times New Roman"/>
                      <w:sz w:val="24"/>
                      <w:szCs w:val="24"/>
                    </w:rPr>
                    <w:t>Lok</w:t>
                  </w:r>
                  <w:proofErr w:type="spellEnd"/>
                  <w:r w:rsidRPr="00846897">
                    <w:rPr>
                      <w:rFonts w:eastAsia="Times New Roman" w:cs="Times New Roman"/>
                      <w:sz w:val="24"/>
                      <w:szCs w:val="24"/>
                    </w:rPr>
                    <w:t>® inflation System</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Finish:</w:t>
                  </w:r>
                </w:p>
                <w:p w:rsidR="00846897" w:rsidRPr="00846897" w:rsidRDefault="00846897" w:rsidP="00846897">
                  <w:pPr>
                    <w:numPr>
                      <w:ilvl w:val="0"/>
                      <w:numId w:val="2"/>
                    </w:numPr>
                    <w:spacing w:after="0" w:line="240" w:lineRule="auto"/>
                    <w:ind w:left="300"/>
                    <w:rPr>
                      <w:rFonts w:eastAsia="Times New Roman" w:cs="Times New Roman"/>
                      <w:sz w:val="24"/>
                      <w:szCs w:val="24"/>
                    </w:rPr>
                  </w:pPr>
                  <w:r w:rsidRPr="00846897">
                    <w:rPr>
                      <w:rFonts w:eastAsia="Times New Roman" w:cs="Times New Roman"/>
                      <w:sz w:val="24"/>
                      <w:szCs w:val="24"/>
                    </w:rPr>
                    <w:t>Warm Gray textured baked enamel</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Packaged Dimensions:</w:t>
                  </w:r>
                </w:p>
                <w:p w:rsidR="00846897" w:rsidRPr="00846897" w:rsidRDefault="00846897" w:rsidP="00846897">
                  <w:pPr>
                    <w:numPr>
                      <w:ilvl w:val="0"/>
                      <w:numId w:val="3"/>
                    </w:numPr>
                    <w:spacing w:after="0" w:line="240" w:lineRule="auto"/>
                    <w:ind w:left="300"/>
                    <w:rPr>
                      <w:rFonts w:eastAsia="Times New Roman" w:cs="Times New Roman"/>
                      <w:sz w:val="24"/>
                      <w:szCs w:val="24"/>
                    </w:rPr>
                  </w:pPr>
                  <w:r w:rsidRPr="00846897">
                    <w:rPr>
                      <w:rFonts w:eastAsia="Times New Roman" w:cs="Times New Roman"/>
                      <w:sz w:val="24"/>
                      <w:szCs w:val="24"/>
                    </w:rPr>
                    <w:t>81⁄2” L x 47⁄8” W x 21⁄2” H</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Packaged Weight:</w:t>
                  </w:r>
                </w:p>
                <w:p w:rsidR="00846897" w:rsidRPr="00846897" w:rsidRDefault="00846897" w:rsidP="00846897">
                  <w:pPr>
                    <w:numPr>
                      <w:ilvl w:val="0"/>
                      <w:numId w:val="4"/>
                    </w:numPr>
                    <w:spacing w:after="0" w:line="240" w:lineRule="auto"/>
                    <w:ind w:left="300"/>
                    <w:rPr>
                      <w:rFonts w:eastAsia="Times New Roman" w:cs="Times New Roman"/>
                      <w:sz w:val="24"/>
                      <w:szCs w:val="24"/>
                    </w:rPr>
                  </w:pPr>
                  <w:r w:rsidRPr="00846897">
                    <w:rPr>
                      <w:rFonts w:eastAsia="Times New Roman" w:cs="Times New Roman"/>
                      <w:sz w:val="24"/>
                      <w:szCs w:val="24"/>
                    </w:rPr>
                    <w:t>1.05 lbs.</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Standard Cuff Color:</w:t>
                  </w:r>
                </w:p>
                <w:p w:rsidR="00846897" w:rsidRPr="00846897" w:rsidRDefault="00846897" w:rsidP="00846897">
                  <w:pPr>
                    <w:numPr>
                      <w:ilvl w:val="0"/>
                      <w:numId w:val="5"/>
                    </w:numPr>
                    <w:spacing w:after="0" w:line="240" w:lineRule="auto"/>
                    <w:ind w:left="300"/>
                    <w:rPr>
                      <w:rFonts w:eastAsia="Times New Roman" w:cs="Times New Roman"/>
                      <w:sz w:val="24"/>
                      <w:szCs w:val="24"/>
                    </w:rPr>
                  </w:pPr>
                  <w:r w:rsidRPr="00846897">
                    <w:rPr>
                      <w:rFonts w:eastAsia="Times New Roman" w:cs="Times New Roman"/>
                      <w:sz w:val="24"/>
                      <w:szCs w:val="24"/>
                    </w:rPr>
                    <w:t>Medium Blue</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Cuff Size:</w:t>
                  </w:r>
                </w:p>
                <w:p w:rsidR="00846897" w:rsidRPr="00846897" w:rsidRDefault="00846897" w:rsidP="00846897">
                  <w:pPr>
                    <w:numPr>
                      <w:ilvl w:val="0"/>
                      <w:numId w:val="6"/>
                    </w:numPr>
                    <w:spacing w:after="0" w:line="240" w:lineRule="auto"/>
                    <w:ind w:left="300"/>
                    <w:rPr>
                      <w:rFonts w:eastAsia="Times New Roman" w:cs="Times New Roman"/>
                      <w:sz w:val="24"/>
                      <w:szCs w:val="24"/>
                    </w:rPr>
                  </w:pPr>
                  <w:r w:rsidRPr="00846897">
                    <w:rPr>
                      <w:rFonts w:eastAsia="Times New Roman" w:cs="Times New Roman"/>
                      <w:sz w:val="24"/>
                      <w:szCs w:val="24"/>
                    </w:rPr>
                    <w:t>Adult</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Inflation System:</w:t>
                  </w:r>
                </w:p>
                <w:p w:rsidR="00846897" w:rsidRPr="00846897" w:rsidRDefault="00846897" w:rsidP="00846897">
                  <w:pPr>
                    <w:numPr>
                      <w:ilvl w:val="0"/>
                      <w:numId w:val="7"/>
                    </w:numPr>
                    <w:spacing w:after="0" w:line="240" w:lineRule="auto"/>
                    <w:ind w:left="300"/>
                    <w:rPr>
                      <w:rFonts w:eastAsia="Times New Roman" w:cs="Times New Roman"/>
                      <w:sz w:val="24"/>
                      <w:szCs w:val="24"/>
                    </w:rPr>
                  </w:pPr>
                  <w:r w:rsidRPr="00846897">
                    <w:rPr>
                      <w:rFonts w:eastAsia="Times New Roman" w:cs="Times New Roman"/>
                      <w:sz w:val="24"/>
                      <w:szCs w:val="24"/>
                    </w:rPr>
                    <w:t>Calibrated® V-</w:t>
                  </w:r>
                  <w:proofErr w:type="spellStart"/>
                  <w:r w:rsidRPr="00846897">
                    <w:rPr>
                      <w:rFonts w:eastAsia="Times New Roman" w:cs="Times New Roman"/>
                      <w:sz w:val="24"/>
                      <w:szCs w:val="24"/>
                    </w:rPr>
                    <w:t>Lok</w:t>
                  </w:r>
                  <w:proofErr w:type="spellEnd"/>
                  <w:r w:rsidRPr="00846897">
                    <w:rPr>
                      <w:rFonts w:eastAsia="Times New Roman" w:cs="Times New Roman"/>
                      <w:sz w:val="24"/>
                      <w:szCs w:val="24"/>
                    </w:rPr>
                    <w:t>®.</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Holder:</w:t>
                  </w:r>
                  <w:r>
                    <w:rPr>
                      <w:rFonts w:eastAsia="Times New Roman" w:cs="Arial"/>
                      <w:color w:val="377093"/>
                      <w:sz w:val="24"/>
                      <w:szCs w:val="24"/>
                    </w:rPr>
                    <w:t xml:space="preserve"> </w:t>
                  </w:r>
                  <w:r w:rsidRPr="00846897">
                    <w:rPr>
                      <w:rFonts w:eastAsia="Times New Roman" w:cs="Times New Roman"/>
                      <w:sz w:val="24"/>
                      <w:szCs w:val="24"/>
                    </w:rPr>
                    <w:t>Zippered Case</w:t>
                  </w:r>
                </w:p>
              </w:tc>
            </w:tr>
          </w:tbl>
          <w:p w:rsidR="00846897" w:rsidRPr="00846897" w:rsidRDefault="00846897" w:rsidP="00846897">
            <w:pPr>
              <w:spacing w:after="0" w:line="240" w:lineRule="auto"/>
              <w:rPr>
                <w:rFonts w:eastAsia="Times New Roman" w:cs="Arial"/>
                <w:color w:val="000000"/>
                <w:sz w:val="24"/>
                <w:szCs w:val="24"/>
              </w:rPr>
            </w:pPr>
          </w:p>
        </w:tc>
      </w:tr>
      <w:tr w:rsidR="00846897" w:rsidRPr="00846897" w:rsidTr="00846897">
        <w:trPr>
          <w:tblCellSpacing w:w="0" w:type="dxa"/>
        </w:trPr>
        <w:tc>
          <w:tcPr>
            <w:tcW w:w="0" w:type="auto"/>
            <w:vAlign w:val="center"/>
            <w:hideMark/>
          </w:tcPr>
          <w:p w:rsidR="00846897" w:rsidRPr="00846897" w:rsidRDefault="00846897" w:rsidP="00846897">
            <w:pPr>
              <w:spacing w:after="0" w:line="240" w:lineRule="auto"/>
              <w:rPr>
                <w:rFonts w:eastAsia="Times New Roman" w:cs="Arial"/>
                <w:color w:val="000000"/>
                <w:sz w:val="24"/>
                <w:szCs w:val="24"/>
              </w:rPr>
            </w:pPr>
          </w:p>
        </w:tc>
      </w:tr>
    </w:tbl>
    <w:p w:rsidR="00846897" w:rsidRPr="00846897" w:rsidRDefault="00846897" w:rsidP="00846897">
      <w:pPr>
        <w:rPr>
          <w:b/>
          <w:sz w:val="24"/>
          <w:szCs w:val="24"/>
        </w:rPr>
      </w:pPr>
      <w:r>
        <w:rPr>
          <w:noProof/>
        </w:rPr>
        <w:lastRenderedPageBreak/>
        <w:drawing>
          <wp:inline distT="0" distB="0" distL="0" distR="0">
            <wp:extent cx="5943600" cy="6979485"/>
            <wp:effectExtent l="19050" t="0" r="0" b="0"/>
            <wp:docPr id="4" name="Picture 4" descr="http://www.wabaum.com/catalog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baum.com/catalogimages/2.jpg"/>
                    <pic:cNvPicPr>
                      <a:picLocks noChangeAspect="1" noChangeArrowheads="1"/>
                    </pic:cNvPicPr>
                  </pic:nvPicPr>
                  <pic:blipFill>
                    <a:blip r:embed="rId7" cstate="print"/>
                    <a:srcRect/>
                    <a:stretch>
                      <a:fillRect/>
                    </a:stretch>
                  </pic:blipFill>
                  <pic:spPr bwMode="auto">
                    <a:xfrm>
                      <a:off x="0" y="0"/>
                      <a:ext cx="5943600" cy="6979485"/>
                    </a:xfrm>
                    <a:prstGeom prst="rect">
                      <a:avLst/>
                    </a:prstGeom>
                    <a:noFill/>
                    <a:ln w="9525">
                      <a:noFill/>
                      <a:miter lim="800000"/>
                      <a:headEnd/>
                      <a:tailEnd/>
                    </a:ln>
                  </pic:spPr>
                </pic:pic>
              </a:graphicData>
            </a:graphic>
          </wp:inline>
        </w:drawing>
      </w:r>
    </w:p>
    <w:p w:rsidR="00846897" w:rsidRDefault="00846897" w:rsidP="00846897">
      <w:pPr>
        <w:spacing w:before="180" w:after="30" w:line="255" w:lineRule="atLeast"/>
        <w:jc w:val="center"/>
        <w:textAlignment w:val="top"/>
        <w:outlineLvl w:val="1"/>
        <w:rPr>
          <w:rFonts w:ascii="Tahoma" w:eastAsia="Times New Roman" w:hAnsi="Tahoma" w:cs="Tahoma"/>
          <w:b/>
          <w:bCs/>
          <w:color w:val="4A3419"/>
          <w:sz w:val="23"/>
          <w:szCs w:val="23"/>
          <w:shd w:val="clear" w:color="auto" w:fill="FFFFFF"/>
        </w:rPr>
      </w:pPr>
      <w:r w:rsidRPr="00846897">
        <w:rPr>
          <w:rFonts w:ascii="Tahoma" w:eastAsia="Times New Roman" w:hAnsi="Tahoma" w:cs="Tahoma"/>
          <w:b/>
          <w:bCs/>
          <w:color w:val="4A3419"/>
          <w:sz w:val="23"/>
          <w:szCs w:val="23"/>
          <w:shd w:val="clear" w:color="auto" w:fill="FFFFFF"/>
        </w:rPr>
        <w:t>The Baum Stainless Steel Cardiology Stethoscope (2730)</w:t>
      </w:r>
    </w:p>
    <w:p w:rsidR="00846897" w:rsidRPr="00846897" w:rsidRDefault="00846897" w:rsidP="00846897">
      <w:pPr>
        <w:spacing w:before="180" w:after="30" w:line="255" w:lineRule="atLeast"/>
        <w:jc w:val="center"/>
        <w:textAlignment w:val="top"/>
        <w:outlineLvl w:val="1"/>
        <w:rPr>
          <w:rFonts w:ascii="Tahoma" w:eastAsia="Times New Roman" w:hAnsi="Tahoma" w:cs="Tahoma"/>
          <w:b/>
          <w:bCs/>
          <w:color w:val="4A3419"/>
          <w:sz w:val="23"/>
          <w:szCs w:val="23"/>
          <w:shd w:val="clear" w:color="auto" w:fill="FFFFFF"/>
        </w:rPr>
      </w:pPr>
    </w:p>
    <w:p w:rsidR="00846897" w:rsidRPr="00846897" w:rsidRDefault="00846897" w:rsidP="00846897">
      <w:pPr>
        <w:spacing w:after="0" w:line="240" w:lineRule="auto"/>
        <w:outlineLvl w:val="1"/>
        <w:rPr>
          <w:rFonts w:eastAsia="Times New Roman" w:cs="Arial"/>
          <w:b/>
          <w:bCs/>
          <w:color w:val="377093"/>
          <w:sz w:val="24"/>
          <w:szCs w:val="24"/>
        </w:rPr>
      </w:pPr>
      <w:r w:rsidRPr="00846897">
        <w:rPr>
          <w:rFonts w:eastAsia="Times New Roman" w:cs="Arial"/>
          <w:b/>
          <w:bCs/>
          <w:color w:val="377093"/>
          <w:sz w:val="24"/>
          <w:szCs w:val="24"/>
        </w:rPr>
        <w:t>The Baum Stainless Steel Cardiology Stethoscope</w:t>
      </w:r>
    </w:p>
    <w:p w:rsidR="00846897" w:rsidRPr="00846897" w:rsidRDefault="00846897" w:rsidP="005E3394">
      <w:pPr>
        <w:numPr>
          <w:ilvl w:val="0"/>
          <w:numId w:val="8"/>
        </w:numPr>
        <w:spacing w:after="0" w:line="240" w:lineRule="auto"/>
        <w:ind w:left="300"/>
        <w:rPr>
          <w:rFonts w:eastAsia="Times New Roman" w:cs="Times New Roman"/>
          <w:sz w:val="24"/>
          <w:szCs w:val="24"/>
        </w:rPr>
      </w:pPr>
      <w:r w:rsidRPr="00846897">
        <w:rPr>
          <w:rFonts w:eastAsia="Times New Roman" w:cs="Times New Roman"/>
          <w:sz w:val="24"/>
          <w:szCs w:val="24"/>
        </w:rPr>
        <w:t>Designed for cardiology.</w:t>
      </w:r>
    </w:p>
    <w:p w:rsidR="00846897" w:rsidRPr="00846897" w:rsidRDefault="00846897" w:rsidP="005E3394">
      <w:pPr>
        <w:numPr>
          <w:ilvl w:val="0"/>
          <w:numId w:val="8"/>
        </w:numPr>
        <w:spacing w:after="0" w:line="240" w:lineRule="auto"/>
        <w:ind w:left="300"/>
        <w:rPr>
          <w:rFonts w:eastAsia="Times New Roman" w:cs="Times New Roman"/>
          <w:sz w:val="24"/>
          <w:szCs w:val="24"/>
        </w:rPr>
      </w:pPr>
      <w:r w:rsidRPr="00846897">
        <w:rPr>
          <w:rFonts w:eastAsia="Times New Roman" w:cs="Times New Roman"/>
          <w:sz w:val="24"/>
          <w:szCs w:val="24"/>
        </w:rPr>
        <w:t>Built to our unique specifications.</w:t>
      </w:r>
    </w:p>
    <w:p w:rsidR="00846897" w:rsidRPr="00846897" w:rsidRDefault="00846897" w:rsidP="005E3394">
      <w:pPr>
        <w:numPr>
          <w:ilvl w:val="0"/>
          <w:numId w:val="8"/>
        </w:numPr>
        <w:spacing w:after="0" w:line="240" w:lineRule="auto"/>
        <w:ind w:left="300"/>
        <w:rPr>
          <w:rFonts w:eastAsia="Times New Roman" w:cs="Times New Roman"/>
          <w:sz w:val="24"/>
          <w:szCs w:val="24"/>
        </w:rPr>
      </w:pPr>
      <w:r w:rsidRPr="00846897">
        <w:rPr>
          <w:rFonts w:eastAsia="Times New Roman" w:cs="Times New Roman"/>
          <w:sz w:val="24"/>
          <w:szCs w:val="24"/>
        </w:rPr>
        <w:t>Delivers superior acoustic sensitivity.</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Features</w:t>
      </w:r>
    </w:p>
    <w:p w:rsidR="00846897" w:rsidRPr="00846897" w:rsidRDefault="00846897" w:rsidP="005E3394">
      <w:pPr>
        <w:numPr>
          <w:ilvl w:val="0"/>
          <w:numId w:val="9"/>
        </w:numPr>
        <w:spacing w:after="0" w:line="240" w:lineRule="auto"/>
        <w:ind w:left="300"/>
        <w:rPr>
          <w:rFonts w:eastAsia="Times New Roman" w:cs="Times New Roman"/>
          <w:sz w:val="24"/>
          <w:szCs w:val="24"/>
        </w:rPr>
      </w:pPr>
      <w:r w:rsidRPr="00846897">
        <w:rPr>
          <w:rFonts w:eastAsia="Times New Roman" w:cs="Times New Roman"/>
          <w:sz w:val="24"/>
          <w:szCs w:val="24"/>
        </w:rPr>
        <w:t xml:space="preserve">Precision machined stainless steel dual head </w:t>
      </w:r>
      <w:proofErr w:type="spellStart"/>
      <w:r w:rsidRPr="00846897">
        <w:rPr>
          <w:rFonts w:eastAsia="Times New Roman" w:cs="Times New Roman"/>
          <w:sz w:val="24"/>
          <w:szCs w:val="24"/>
        </w:rPr>
        <w:t>chestpiece</w:t>
      </w:r>
      <w:proofErr w:type="spellEnd"/>
      <w:r w:rsidRPr="00846897">
        <w:rPr>
          <w:rFonts w:eastAsia="Times New Roman" w:cs="Times New Roman"/>
          <w:sz w:val="24"/>
          <w:szCs w:val="24"/>
        </w:rPr>
        <w:t>, valve stem and binaural.</w:t>
      </w:r>
    </w:p>
    <w:p w:rsidR="00846897" w:rsidRPr="00846897" w:rsidRDefault="00846897" w:rsidP="005E3394">
      <w:pPr>
        <w:numPr>
          <w:ilvl w:val="0"/>
          <w:numId w:val="9"/>
        </w:numPr>
        <w:spacing w:after="0" w:line="240" w:lineRule="auto"/>
        <w:ind w:left="300"/>
        <w:rPr>
          <w:rFonts w:eastAsia="Times New Roman" w:cs="Times New Roman"/>
          <w:sz w:val="24"/>
          <w:szCs w:val="24"/>
        </w:rPr>
      </w:pPr>
      <w:r w:rsidRPr="00846897">
        <w:rPr>
          <w:rFonts w:eastAsia="Times New Roman" w:cs="Times New Roman"/>
          <w:sz w:val="24"/>
          <w:szCs w:val="24"/>
        </w:rPr>
        <w:t>A dual binaural spring is incorporated inside the tubing to reduce bulk and weight.</w:t>
      </w:r>
    </w:p>
    <w:p w:rsidR="00846897" w:rsidRPr="00846897" w:rsidRDefault="00846897" w:rsidP="005E3394">
      <w:pPr>
        <w:numPr>
          <w:ilvl w:val="0"/>
          <w:numId w:val="9"/>
        </w:numPr>
        <w:spacing w:after="0" w:line="240" w:lineRule="auto"/>
        <w:ind w:left="300"/>
        <w:rPr>
          <w:rFonts w:eastAsia="Times New Roman" w:cs="Times New Roman"/>
          <w:sz w:val="24"/>
          <w:szCs w:val="24"/>
        </w:rPr>
      </w:pPr>
      <w:r w:rsidRPr="00846897">
        <w:rPr>
          <w:rFonts w:eastAsia="Times New Roman" w:cs="Times New Roman"/>
          <w:sz w:val="24"/>
          <w:szCs w:val="24"/>
        </w:rPr>
        <w:t>Non-chill rings are fitted to the diaphragm and deep cone shaped bell receivers for patient comfort.</w:t>
      </w:r>
    </w:p>
    <w:p w:rsidR="00846897" w:rsidRPr="00846897" w:rsidRDefault="00846897" w:rsidP="005E3394">
      <w:pPr>
        <w:numPr>
          <w:ilvl w:val="0"/>
          <w:numId w:val="9"/>
        </w:numPr>
        <w:spacing w:after="0" w:line="240" w:lineRule="auto"/>
        <w:ind w:left="300"/>
        <w:rPr>
          <w:rFonts w:eastAsia="Times New Roman" w:cs="Times New Roman"/>
          <w:sz w:val="24"/>
          <w:szCs w:val="24"/>
        </w:rPr>
      </w:pPr>
      <w:r w:rsidRPr="00846897">
        <w:rPr>
          <w:rFonts w:eastAsia="Times New Roman" w:cs="Times New Roman"/>
          <w:sz w:val="24"/>
          <w:szCs w:val="24"/>
        </w:rPr>
        <w:t xml:space="preserve">Soft </w:t>
      </w:r>
      <w:proofErr w:type="spellStart"/>
      <w:r w:rsidRPr="00846897">
        <w:rPr>
          <w:rFonts w:eastAsia="Times New Roman" w:cs="Times New Roman"/>
          <w:sz w:val="24"/>
          <w:szCs w:val="24"/>
        </w:rPr>
        <w:t>eartips</w:t>
      </w:r>
      <w:proofErr w:type="spellEnd"/>
      <w:r w:rsidRPr="00846897">
        <w:rPr>
          <w:rFonts w:eastAsia="Times New Roman" w:cs="Times New Roman"/>
          <w:sz w:val="24"/>
          <w:szCs w:val="24"/>
        </w:rPr>
        <w:t xml:space="preserve"> ensure a comfortable, correct fit.</w:t>
      </w:r>
    </w:p>
    <w:p w:rsidR="00846897" w:rsidRPr="00846897" w:rsidRDefault="00846897" w:rsidP="005E3394">
      <w:pPr>
        <w:numPr>
          <w:ilvl w:val="0"/>
          <w:numId w:val="9"/>
        </w:numPr>
        <w:spacing w:after="0" w:line="240" w:lineRule="auto"/>
        <w:ind w:left="300"/>
        <w:rPr>
          <w:rFonts w:eastAsia="Times New Roman" w:cs="Times New Roman"/>
          <w:sz w:val="24"/>
          <w:szCs w:val="24"/>
        </w:rPr>
      </w:pPr>
      <w:r w:rsidRPr="00846897">
        <w:rPr>
          <w:rFonts w:eastAsia="Times New Roman" w:cs="Times New Roman"/>
          <w:sz w:val="24"/>
          <w:szCs w:val="24"/>
        </w:rPr>
        <w:t>Two separate channels in one piece of black non-latex tubing.</w:t>
      </w:r>
    </w:p>
    <w:p w:rsidR="00846897" w:rsidRPr="00846897" w:rsidRDefault="00846897" w:rsidP="005E3394">
      <w:pPr>
        <w:numPr>
          <w:ilvl w:val="0"/>
          <w:numId w:val="9"/>
        </w:numPr>
        <w:spacing w:after="0" w:line="240" w:lineRule="auto"/>
        <w:ind w:left="300"/>
        <w:rPr>
          <w:rFonts w:eastAsia="Times New Roman" w:cs="Times New Roman"/>
          <w:sz w:val="24"/>
          <w:szCs w:val="24"/>
        </w:rPr>
      </w:pPr>
      <w:r w:rsidRPr="00846897">
        <w:rPr>
          <w:rFonts w:eastAsia="Times New Roman" w:cs="Times New Roman"/>
          <w:sz w:val="24"/>
          <w:szCs w:val="24"/>
        </w:rPr>
        <w:t xml:space="preserve">Extra </w:t>
      </w:r>
      <w:proofErr w:type="spellStart"/>
      <w:r w:rsidRPr="00846897">
        <w:rPr>
          <w:rFonts w:eastAsia="Times New Roman" w:cs="Times New Roman"/>
          <w:sz w:val="24"/>
          <w:szCs w:val="24"/>
        </w:rPr>
        <w:t>eartips</w:t>
      </w:r>
      <w:proofErr w:type="spellEnd"/>
      <w:r w:rsidRPr="00846897">
        <w:rPr>
          <w:rFonts w:eastAsia="Times New Roman" w:cs="Times New Roman"/>
          <w:sz w:val="24"/>
          <w:szCs w:val="24"/>
        </w:rPr>
        <w:t xml:space="preserve"> and a replacement diaphragm are included.</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Packaged Dimensions:</w:t>
      </w:r>
    </w:p>
    <w:p w:rsidR="00846897" w:rsidRPr="00846897" w:rsidRDefault="00846897" w:rsidP="005E3394">
      <w:pPr>
        <w:numPr>
          <w:ilvl w:val="0"/>
          <w:numId w:val="10"/>
        </w:numPr>
        <w:spacing w:after="0" w:line="240" w:lineRule="auto"/>
        <w:ind w:left="300"/>
        <w:rPr>
          <w:rFonts w:eastAsia="Times New Roman" w:cs="Times New Roman"/>
          <w:sz w:val="24"/>
          <w:szCs w:val="24"/>
        </w:rPr>
      </w:pPr>
      <w:r w:rsidRPr="00846897">
        <w:rPr>
          <w:rFonts w:eastAsia="Times New Roman" w:cs="Times New Roman"/>
          <w:sz w:val="24"/>
          <w:szCs w:val="24"/>
        </w:rPr>
        <w:t>113⁄4” L x 61/3” W x 11⁄2” H</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Packaged Weight:</w:t>
      </w:r>
    </w:p>
    <w:p w:rsidR="00846897" w:rsidRPr="00846897" w:rsidRDefault="00846897" w:rsidP="005E3394">
      <w:pPr>
        <w:numPr>
          <w:ilvl w:val="0"/>
          <w:numId w:val="11"/>
        </w:numPr>
        <w:spacing w:after="0" w:line="240" w:lineRule="auto"/>
        <w:ind w:left="300"/>
        <w:rPr>
          <w:rFonts w:eastAsia="Times New Roman" w:cs="Times New Roman"/>
          <w:sz w:val="24"/>
          <w:szCs w:val="24"/>
        </w:rPr>
      </w:pPr>
      <w:r w:rsidRPr="00846897">
        <w:rPr>
          <w:rFonts w:eastAsia="Times New Roman" w:cs="Times New Roman"/>
          <w:sz w:val="24"/>
          <w:szCs w:val="24"/>
        </w:rPr>
        <w:t>.78 lbs.</w:t>
      </w:r>
    </w:p>
    <w:p w:rsidR="00846897" w:rsidRPr="00846897" w:rsidRDefault="00846897" w:rsidP="00846897">
      <w:pPr>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lastRenderedPageBreak/>
        <w:t>Product Specifications</w:t>
      </w:r>
    </w:p>
    <w:p w:rsidR="00846897" w:rsidRPr="00846897" w:rsidRDefault="00846897" w:rsidP="005E3394">
      <w:pPr>
        <w:numPr>
          <w:ilvl w:val="0"/>
          <w:numId w:val="12"/>
        </w:numPr>
        <w:spacing w:after="0" w:line="240" w:lineRule="auto"/>
        <w:ind w:left="300"/>
        <w:rPr>
          <w:rFonts w:eastAsia="Times New Roman" w:cs="Times New Roman"/>
          <w:sz w:val="24"/>
          <w:szCs w:val="24"/>
        </w:rPr>
      </w:pPr>
      <w:r w:rsidRPr="00846897">
        <w:rPr>
          <w:rFonts w:eastAsia="Times New Roman" w:cs="Times New Roman"/>
          <w:sz w:val="24"/>
          <w:szCs w:val="24"/>
        </w:rPr>
        <w:t>Length - 27"</w:t>
      </w:r>
    </w:p>
    <w:p w:rsidR="00846897" w:rsidRPr="00846897" w:rsidRDefault="00846897" w:rsidP="005E3394">
      <w:pPr>
        <w:numPr>
          <w:ilvl w:val="0"/>
          <w:numId w:val="12"/>
        </w:numPr>
        <w:spacing w:after="0" w:line="240" w:lineRule="auto"/>
        <w:ind w:left="300"/>
        <w:rPr>
          <w:rFonts w:eastAsia="Times New Roman" w:cs="Times New Roman"/>
          <w:sz w:val="24"/>
          <w:szCs w:val="24"/>
        </w:rPr>
      </w:pPr>
      <w:r w:rsidRPr="00846897">
        <w:rPr>
          <w:rFonts w:eastAsia="Times New Roman" w:cs="Times New Roman"/>
          <w:sz w:val="24"/>
          <w:szCs w:val="24"/>
        </w:rPr>
        <w:t>Tubing Color - Black</w:t>
      </w:r>
    </w:p>
    <w:p w:rsidR="00846897" w:rsidRPr="00846897" w:rsidRDefault="00846897" w:rsidP="005E3394">
      <w:pPr>
        <w:numPr>
          <w:ilvl w:val="0"/>
          <w:numId w:val="12"/>
        </w:numPr>
        <w:spacing w:after="0" w:line="240" w:lineRule="auto"/>
        <w:ind w:left="300"/>
        <w:rPr>
          <w:rFonts w:eastAsia="Times New Roman" w:cs="Times New Roman"/>
          <w:sz w:val="24"/>
          <w:szCs w:val="24"/>
        </w:rPr>
      </w:pPr>
      <w:proofErr w:type="spellStart"/>
      <w:r w:rsidRPr="00846897">
        <w:rPr>
          <w:rFonts w:eastAsia="Times New Roman" w:cs="Times New Roman"/>
          <w:sz w:val="24"/>
          <w:szCs w:val="24"/>
        </w:rPr>
        <w:t>Chestpiece</w:t>
      </w:r>
      <w:proofErr w:type="spellEnd"/>
      <w:r w:rsidRPr="00846897">
        <w:rPr>
          <w:rFonts w:eastAsia="Times New Roman" w:cs="Times New Roman"/>
          <w:sz w:val="24"/>
          <w:szCs w:val="24"/>
        </w:rPr>
        <w:t xml:space="preserve"> - Stainless Steel</w:t>
      </w:r>
    </w:p>
    <w:p w:rsidR="00846897" w:rsidRDefault="00846897" w:rsidP="00846897">
      <w:pPr>
        <w:rPr>
          <w:rFonts w:ascii="Algerian" w:hAnsi="Algerian"/>
          <w:b/>
          <w:sz w:val="44"/>
          <w:szCs w:val="44"/>
        </w:rPr>
      </w:pPr>
    </w:p>
    <w:p w:rsidR="00846897" w:rsidRDefault="00846897" w:rsidP="00846897">
      <w:pPr>
        <w:rPr>
          <w:rFonts w:ascii="Algerian" w:hAnsi="Algerian"/>
          <w:b/>
          <w:sz w:val="44"/>
          <w:szCs w:val="44"/>
        </w:rPr>
      </w:pPr>
      <w:r>
        <w:rPr>
          <w:noProof/>
        </w:rPr>
        <w:drawing>
          <wp:inline distT="0" distB="0" distL="0" distR="0">
            <wp:extent cx="5943600" cy="5449744"/>
            <wp:effectExtent l="19050" t="0" r="0" b="0"/>
            <wp:docPr id="7" name="Picture 7" descr="http://www.wabaum.com/catalogimages/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baum.com/catalogimages/426.jpg"/>
                    <pic:cNvPicPr>
                      <a:picLocks noChangeAspect="1" noChangeArrowheads="1"/>
                    </pic:cNvPicPr>
                  </pic:nvPicPr>
                  <pic:blipFill>
                    <a:blip r:embed="rId8" cstate="print"/>
                    <a:srcRect/>
                    <a:stretch>
                      <a:fillRect/>
                    </a:stretch>
                  </pic:blipFill>
                  <pic:spPr bwMode="auto">
                    <a:xfrm>
                      <a:off x="0" y="0"/>
                      <a:ext cx="5945175" cy="5451188"/>
                    </a:xfrm>
                    <a:prstGeom prst="rect">
                      <a:avLst/>
                    </a:prstGeom>
                    <a:noFill/>
                    <a:ln w="9525">
                      <a:noFill/>
                      <a:miter lim="800000"/>
                      <a:headEnd/>
                      <a:tailEnd/>
                    </a:ln>
                  </pic:spPr>
                </pic:pic>
              </a:graphicData>
            </a:graphic>
          </wp:inline>
        </w:drawing>
      </w:r>
    </w:p>
    <w:p w:rsidR="00846897" w:rsidRPr="00846897" w:rsidRDefault="00846897" w:rsidP="00846897">
      <w:pPr>
        <w:jc w:val="center"/>
        <w:rPr>
          <w:b/>
          <w:sz w:val="36"/>
          <w:szCs w:val="36"/>
        </w:rPr>
      </w:pPr>
      <w:r w:rsidRPr="00846897">
        <w:rPr>
          <w:rFonts w:eastAsia="Times New Roman" w:cs="Tahoma"/>
          <w:b/>
          <w:bCs/>
          <w:color w:val="4A3419"/>
          <w:sz w:val="36"/>
          <w:szCs w:val="36"/>
        </w:rPr>
        <w:t>Baum Desk Aneroid (0920)</w:t>
      </w:r>
    </w:p>
    <w:p w:rsidR="00846897" w:rsidRPr="00846897" w:rsidRDefault="00846897" w:rsidP="00846897">
      <w:pPr>
        <w:shd w:val="clear" w:color="auto" w:fill="FFFFFF"/>
        <w:spacing w:after="0" w:line="240" w:lineRule="auto"/>
        <w:outlineLvl w:val="1"/>
        <w:rPr>
          <w:rFonts w:eastAsia="Times New Roman" w:cs="Arial"/>
          <w:b/>
          <w:bCs/>
          <w:color w:val="377093"/>
          <w:sz w:val="24"/>
          <w:szCs w:val="24"/>
        </w:rPr>
      </w:pPr>
      <w:proofErr w:type="spellStart"/>
      <w:r w:rsidRPr="00846897">
        <w:rPr>
          <w:rFonts w:eastAsia="Times New Roman" w:cs="Arial"/>
          <w:b/>
          <w:bCs/>
          <w:color w:val="377093"/>
          <w:sz w:val="24"/>
          <w:szCs w:val="24"/>
        </w:rPr>
        <w:t>Baumanometer</w:t>
      </w:r>
      <w:proofErr w:type="spellEnd"/>
      <w:r w:rsidRPr="00846897">
        <w:rPr>
          <w:rFonts w:eastAsia="Times New Roman" w:cs="Arial"/>
          <w:b/>
          <w:bCs/>
          <w:color w:val="377093"/>
          <w:sz w:val="24"/>
          <w:szCs w:val="24"/>
        </w:rPr>
        <w:t>® Desk Aneroid Description</w:t>
      </w:r>
    </w:p>
    <w:p w:rsidR="00846897" w:rsidRPr="00846897" w:rsidRDefault="00846897" w:rsidP="005E3394">
      <w:pPr>
        <w:numPr>
          <w:ilvl w:val="0"/>
          <w:numId w:val="13"/>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300 mm Hg Aneroid instrument mounted at a 20º angle for ease of viewing.</w:t>
      </w:r>
    </w:p>
    <w:p w:rsidR="00846897" w:rsidRPr="00846897" w:rsidRDefault="00846897" w:rsidP="005E3394">
      <w:pPr>
        <w:numPr>
          <w:ilvl w:val="0"/>
          <w:numId w:val="13"/>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Complies with ANSI/AAMI SP-10 for accuracy and performance (1% full scale + / - 3 mm Hg).</w:t>
      </w:r>
    </w:p>
    <w:p w:rsidR="00846897" w:rsidRPr="00846897" w:rsidRDefault="00846897" w:rsidP="005E3394">
      <w:pPr>
        <w:numPr>
          <w:ilvl w:val="0"/>
          <w:numId w:val="13"/>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Neutral White ABS plastic manometer with chrome plated steel bracket.</w:t>
      </w:r>
    </w:p>
    <w:p w:rsidR="00846897" w:rsidRPr="00846897" w:rsidRDefault="00846897" w:rsidP="005E3394">
      <w:pPr>
        <w:numPr>
          <w:ilvl w:val="0"/>
          <w:numId w:val="13"/>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Available with Latex or Non-Latex components.</w:t>
      </w:r>
    </w:p>
    <w:p w:rsidR="00846897" w:rsidRPr="00846897" w:rsidRDefault="00846897" w:rsidP="005E3394">
      <w:pPr>
        <w:numPr>
          <w:ilvl w:val="0"/>
          <w:numId w:val="13"/>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Unique high contrast scale and red pointer increase visibility and reduce parallax error.</w:t>
      </w:r>
    </w:p>
    <w:p w:rsidR="00846897" w:rsidRPr="00846897" w:rsidRDefault="00846897" w:rsidP="005E3394">
      <w:pPr>
        <w:numPr>
          <w:ilvl w:val="0"/>
          <w:numId w:val="13"/>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Manufactured with a low-friction precision movement and twin pre-seasoned phosphor-bronze diaphragm capsules.</w:t>
      </w:r>
    </w:p>
    <w:p w:rsidR="00846897" w:rsidRPr="00846897" w:rsidRDefault="00846897" w:rsidP="005E3394">
      <w:pPr>
        <w:numPr>
          <w:ilvl w:val="0"/>
          <w:numId w:val="13"/>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Calibrated® V-</w:t>
      </w:r>
      <w:proofErr w:type="spellStart"/>
      <w:r w:rsidRPr="00846897">
        <w:rPr>
          <w:rFonts w:eastAsia="Times New Roman" w:cs="Arial"/>
          <w:color w:val="000000"/>
          <w:sz w:val="24"/>
          <w:szCs w:val="24"/>
        </w:rPr>
        <w:t>Lok</w:t>
      </w:r>
      <w:proofErr w:type="spellEnd"/>
      <w:r w:rsidRPr="00846897">
        <w:rPr>
          <w:rFonts w:eastAsia="Times New Roman" w:cs="Arial"/>
          <w:color w:val="000000"/>
          <w:sz w:val="24"/>
          <w:szCs w:val="24"/>
        </w:rPr>
        <w:t>® inflation System.</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Finish:</w:t>
      </w:r>
    </w:p>
    <w:p w:rsidR="00846897" w:rsidRPr="00846897" w:rsidRDefault="00846897" w:rsidP="005E3394">
      <w:pPr>
        <w:numPr>
          <w:ilvl w:val="0"/>
          <w:numId w:val="14"/>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Neutral Gray textured baked enamel with non-skid base.</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Instrument Dimensions:</w:t>
      </w:r>
    </w:p>
    <w:p w:rsidR="00846897" w:rsidRPr="00846897" w:rsidRDefault="00846897" w:rsidP="005E3394">
      <w:pPr>
        <w:numPr>
          <w:ilvl w:val="0"/>
          <w:numId w:val="15"/>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6.25" H x 6.25" W x 4" D</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Packaged Dimensions:</w:t>
      </w:r>
    </w:p>
    <w:p w:rsidR="00846897" w:rsidRPr="00846897" w:rsidRDefault="00846897" w:rsidP="005E3394">
      <w:pPr>
        <w:numPr>
          <w:ilvl w:val="0"/>
          <w:numId w:val="16"/>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10 5/8” L x 7 ¼” W x 7 ½” D.</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Standard Cuff Color:</w:t>
      </w:r>
    </w:p>
    <w:p w:rsidR="00846897" w:rsidRPr="00846897" w:rsidRDefault="00846897" w:rsidP="005E3394">
      <w:pPr>
        <w:numPr>
          <w:ilvl w:val="0"/>
          <w:numId w:val="17"/>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lastRenderedPageBreak/>
        <w:t>Medium Blue</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Weight:</w:t>
      </w:r>
    </w:p>
    <w:p w:rsidR="00846897" w:rsidRPr="00846897" w:rsidRDefault="00846897" w:rsidP="005E3394">
      <w:pPr>
        <w:numPr>
          <w:ilvl w:val="0"/>
          <w:numId w:val="18"/>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3.25 lbs.</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Packaged Weight:</w:t>
      </w:r>
    </w:p>
    <w:p w:rsidR="00846897" w:rsidRPr="00846897" w:rsidRDefault="00846897" w:rsidP="005E3394">
      <w:pPr>
        <w:numPr>
          <w:ilvl w:val="0"/>
          <w:numId w:val="19"/>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3.25 lbs.</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Cuff Size:</w:t>
      </w:r>
    </w:p>
    <w:p w:rsidR="00846897" w:rsidRPr="00846897" w:rsidRDefault="00846897" w:rsidP="005E3394">
      <w:pPr>
        <w:numPr>
          <w:ilvl w:val="0"/>
          <w:numId w:val="20"/>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Adult</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Inflation System:</w:t>
      </w:r>
    </w:p>
    <w:p w:rsidR="00846897" w:rsidRPr="00846897" w:rsidRDefault="00846897" w:rsidP="005E3394">
      <w:pPr>
        <w:numPr>
          <w:ilvl w:val="0"/>
          <w:numId w:val="21"/>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Calibrated® V-</w:t>
      </w:r>
      <w:proofErr w:type="spellStart"/>
      <w:r w:rsidRPr="00846897">
        <w:rPr>
          <w:rFonts w:eastAsia="Times New Roman" w:cs="Arial"/>
          <w:color w:val="000000"/>
          <w:sz w:val="24"/>
          <w:szCs w:val="24"/>
        </w:rPr>
        <w:t>Lok</w:t>
      </w:r>
      <w:proofErr w:type="spellEnd"/>
      <w:r w:rsidRPr="00846897">
        <w:rPr>
          <w:rFonts w:eastAsia="Times New Roman" w:cs="Arial"/>
          <w:color w:val="000000"/>
          <w:sz w:val="24"/>
          <w:szCs w:val="24"/>
        </w:rPr>
        <w:t>®</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Calibration</w:t>
      </w:r>
    </w:p>
    <w:p w:rsidR="00846897" w:rsidRPr="00846897" w:rsidRDefault="00846897" w:rsidP="005E3394">
      <w:pPr>
        <w:numPr>
          <w:ilvl w:val="0"/>
          <w:numId w:val="22"/>
        </w:numPr>
        <w:shd w:val="clear" w:color="auto" w:fill="FFFFFF"/>
        <w:spacing w:after="0" w:line="240" w:lineRule="auto"/>
        <w:ind w:left="300"/>
        <w:rPr>
          <w:rFonts w:eastAsia="Times New Roman" w:cs="Arial"/>
          <w:color w:val="000000"/>
          <w:sz w:val="24"/>
          <w:szCs w:val="24"/>
        </w:rPr>
      </w:pPr>
      <w:r w:rsidRPr="00846897">
        <w:rPr>
          <w:rFonts w:eastAsia="Times New Roman" w:cs="Arial"/>
          <w:color w:val="000000"/>
          <w:sz w:val="24"/>
          <w:szCs w:val="24"/>
        </w:rPr>
        <w:t>300 mmHg</w:t>
      </w:r>
    </w:p>
    <w:p w:rsidR="00846897" w:rsidRPr="00846897" w:rsidRDefault="00846897" w:rsidP="00846897">
      <w:pPr>
        <w:shd w:val="clear" w:color="auto" w:fill="FFFFFF"/>
        <w:spacing w:before="150" w:after="30" w:line="240" w:lineRule="auto"/>
        <w:outlineLvl w:val="1"/>
        <w:rPr>
          <w:rFonts w:eastAsia="Times New Roman" w:cs="Arial"/>
          <w:color w:val="377093"/>
          <w:sz w:val="24"/>
          <w:szCs w:val="24"/>
        </w:rPr>
      </w:pPr>
      <w:r w:rsidRPr="00846897">
        <w:rPr>
          <w:rFonts w:eastAsia="Times New Roman" w:cs="Arial"/>
          <w:color w:val="377093"/>
          <w:sz w:val="24"/>
          <w:szCs w:val="24"/>
        </w:rPr>
        <w:t>CALIBRATED® V-LOK® INFLATION SYSTEM</w:t>
      </w:r>
    </w:p>
    <w:p w:rsidR="00846897" w:rsidRPr="00846897" w:rsidRDefault="00846897" w:rsidP="005E3394">
      <w:pPr>
        <w:numPr>
          <w:ilvl w:val="0"/>
          <w:numId w:val="23"/>
        </w:numPr>
        <w:shd w:val="clear" w:color="auto" w:fill="FFFFFF"/>
        <w:spacing w:after="0" w:line="240" w:lineRule="auto"/>
        <w:ind w:left="300"/>
        <w:rPr>
          <w:rFonts w:eastAsia="Times New Roman" w:cs="Arial"/>
          <w:color w:val="000000"/>
          <w:sz w:val="24"/>
          <w:szCs w:val="24"/>
        </w:rPr>
      </w:pPr>
      <w:proofErr w:type="spellStart"/>
      <w:r w:rsidRPr="00846897">
        <w:rPr>
          <w:rFonts w:eastAsia="Times New Roman" w:cs="Arial"/>
          <w:b/>
          <w:bCs/>
          <w:color w:val="000000"/>
          <w:sz w:val="24"/>
          <w:szCs w:val="24"/>
        </w:rPr>
        <w:t>Consits</w:t>
      </w:r>
      <w:proofErr w:type="spellEnd"/>
      <w:r w:rsidRPr="00846897">
        <w:rPr>
          <w:rFonts w:eastAsia="Times New Roman" w:cs="Arial"/>
          <w:b/>
          <w:bCs/>
          <w:color w:val="000000"/>
          <w:sz w:val="24"/>
          <w:szCs w:val="24"/>
        </w:rPr>
        <w:t xml:space="preserve"> of:</w:t>
      </w:r>
      <w:r w:rsidRPr="00846897">
        <w:rPr>
          <w:rFonts w:eastAsia="Times New Roman" w:cs="Arial"/>
          <w:color w:val="000000"/>
          <w:sz w:val="24"/>
          <w:szCs w:val="24"/>
        </w:rPr>
        <w:t> Bulb, Air-Flo® Control Valve, Inflation Bag and Calibrated® V-</w:t>
      </w:r>
      <w:proofErr w:type="spellStart"/>
      <w:r w:rsidRPr="00846897">
        <w:rPr>
          <w:rFonts w:eastAsia="Times New Roman" w:cs="Arial"/>
          <w:color w:val="000000"/>
          <w:sz w:val="24"/>
          <w:szCs w:val="24"/>
        </w:rPr>
        <w:t>Lok</w:t>
      </w:r>
      <w:proofErr w:type="spellEnd"/>
      <w:r w:rsidRPr="00846897">
        <w:rPr>
          <w:rFonts w:eastAsia="Times New Roman" w:cs="Arial"/>
          <w:color w:val="000000"/>
          <w:sz w:val="24"/>
          <w:szCs w:val="24"/>
        </w:rPr>
        <w:t>® Cuff.</w:t>
      </w:r>
    </w:p>
    <w:p w:rsidR="00846897" w:rsidRPr="00846897" w:rsidRDefault="00846897" w:rsidP="005E3394">
      <w:pPr>
        <w:numPr>
          <w:ilvl w:val="0"/>
          <w:numId w:val="23"/>
        </w:numPr>
        <w:shd w:val="clear" w:color="auto" w:fill="FFFFFF"/>
        <w:spacing w:after="0" w:line="240" w:lineRule="auto"/>
        <w:ind w:left="300"/>
        <w:rPr>
          <w:rFonts w:eastAsia="Times New Roman" w:cs="Arial"/>
          <w:color w:val="000000"/>
          <w:sz w:val="24"/>
          <w:szCs w:val="24"/>
        </w:rPr>
      </w:pPr>
      <w:r w:rsidRPr="00846897">
        <w:rPr>
          <w:rFonts w:eastAsia="Times New Roman" w:cs="Arial"/>
          <w:b/>
          <w:bCs/>
          <w:color w:val="000000"/>
          <w:sz w:val="24"/>
          <w:szCs w:val="24"/>
        </w:rPr>
        <w:t>Accurate:</w:t>
      </w:r>
      <w:r w:rsidRPr="00846897">
        <w:rPr>
          <w:rFonts w:eastAsia="Times New Roman" w:cs="Arial"/>
          <w:color w:val="000000"/>
          <w:sz w:val="24"/>
          <w:szCs w:val="24"/>
        </w:rPr>
        <w:t xml:space="preserve"> The </w:t>
      </w:r>
      <w:proofErr w:type="spellStart"/>
      <w:r w:rsidRPr="00846897">
        <w:rPr>
          <w:rFonts w:eastAsia="Times New Roman" w:cs="Arial"/>
          <w:color w:val="000000"/>
          <w:sz w:val="24"/>
          <w:szCs w:val="24"/>
        </w:rPr>
        <w:t>Calibrated®V-Lok</w:t>
      </w:r>
      <w:proofErr w:type="spellEnd"/>
      <w:r w:rsidRPr="00846897">
        <w:rPr>
          <w:rFonts w:eastAsia="Times New Roman" w:cs="Arial"/>
          <w:color w:val="000000"/>
          <w:sz w:val="24"/>
          <w:szCs w:val="24"/>
        </w:rPr>
        <w:t>® system immediately indicates whether or not the correct size cuff is being used. The center of the bladder is clearly marked on the inner and outer surfaces of the cuff for correct application on either the right or left limb.</w:t>
      </w:r>
    </w:p>
    <w:p w:rsidR="00846897" w:rsidRPr="00846897" w:rsidRDefault="00846897" w:rsidP="005E3394">
      <w:pPr>
        <w:numPr>
          <w:ilvl w:val="0"/>
          <w:numId w:val="23"/>
        </w:numPr>
        <w:shd w:val="clear" w:color="auto" w:fill="FFFFFF"/>
        <w:spacing w:after="0" w:line="240" w:lineRule="auto"/>
        <w:ind w:left="300"/>
        <w:rPr>
          <w:rFonts w:eastAsia="Times New Roman" w:cs="Arial"/>
          <w:color w:val="000000"/>
          <w:sz w:val="24"/>
          <w:szCs w:val="24"/>
        </w:rPr>
      </w:pPr>
      <w:r w:rsidRPr="00846897">
        <w:rPr>
          <w:rFonts w:eastAsia="Times New Roman" w:cs="Arial"/>
          <w:b/>
          <w:bCs/>
          <w:color w:val="000000"/>
          <w:sz w:val="24"/>
          <w:szCs w:val="24"/>
        </w:rPr>
        <w:t>Comfortable:</w:t>
      </w:r>
      <w:r w:rsidRPr="00846897">
        <w:rPr>
          <w:rFonts w:eastAsia="Times New Roman" w:cs="Arial"/>
          <w:color w:val="000000"/>
          <w:sz w:val="24"/>
          <w:szCs w:val="24"/>
        </w:rPr>
        <w:t> Cuffs conform to the shape of the limb and have no hard, stiff edges.</w:t>
      </w:r>
    </w:p>
    <w:p w:rsidR="00846897" w:rsidRPr="00846897" w:rsidRDefault="00846897" w:rsidP="005E3394">
      <w:pPr>
        <w:numPr>
          <w:ilvl w:val="0"/>
          <w:numId w:val="23"/>
        </w:numPr>
        <w:shd w:val="clear" w:color="auto" w:fill="FFFFFF"/>
        <w:spacing w:after="0" w:line="240" w:lineRule="auto"/>
        <w:ind w:left="300"/>
        <w:rPr>
          <w:rFonts w:eastAsia="Times New Roman" w:cs="Arial"/>
          <w:color w:val="000000"/>
          <w:sz w:val="24"/>
          <w:szCs w:val="24"/>
        </w:rPr>
      </w:pPr>
      <w:r w:rsidRPr="00846897">
        <w:rPr>
          <w:rFonts w:eastAsia="Times New Roman" w:cs="Arial"/>
          <w:b/>
          <w:bCs/>
          <w:color w:val="000000"/>
          <w:sz w:val="24"/>
          <w:szCs w:val="24"/>
        </w:rPr>
        <w:t>Durable:</w:t>
      </w:r>
      <w:r w:rsidRPr="00846897">
        <w:rPr>
          <w:rFonts w:eastAsia="Times New Roman" w:cs="Arial"/>
          <w:color w:val="000000"/>
          <w:sz w:val="24"/>
          <w:szCs w:val="24"/>
        </w:rPr>
        <w:t> Baum cuffs are made of tightly woven, heat set Dacron™ polyester fabric. They are double stitched at critical points for long wear and treated with an effective anti-microbial agent. Hook and loop fasteners of matched holding strength provide the optimal number of open-close cycles</w:t>
      </w:r>
    </w:p>
    <w:p w:rsidR="00846897" w:rsidRPr="00846897" w:rsidRDefault="00846897" w:rsidP="005E3394">
      <w:pPr>
        <w:numPr>
          <w:ilvl w:val="0"/>
          <w:numId w:val="23"/>
        </w:numPr>
        <w:shd w:val="clear" w:color="auto" w:fill="FFFFFF"/>
        <w:spacing w:after="0" w:line="240" w:lineRule="auto"/>
        <w:ind w:left="300"/>
        <w:rPr>
          <w:rFonts w:eastAsia="Times New Roman" w:cs="Arial"/>
          <w:color w:val="000000"/>
          <w:sz w:val="24"/>
          <w:szCs w:val="24"/>
        </w:rPr>
      </w:pPr>
      <w:r w:rsidRPr="00846897">
        <w:rPr>
          <w:rFonts w:eastAsia="Times New Roman" w:cs="Arial"/>
          <w:b/>
          <w:bCs/>
          <w:color w:val="000000"/>
          <w:sz w:val="24"/>
          <w:szCs w:val="24"/>
        </w:rPr>
        <w:t>Non-Latex:</w:t>
      </w:r>
      <w:r w:rsidRPr="00846897">
        <w:rPr>
          <w:rFonts w:eastAsia="Times New Roman" w:cs="Arial"/>
          <w:color w:val="000000"/>
          <w:sz w:val="24"/>
          <w:szCs w:val="24"/>
        </w:rPr>
        <w:t xml:space="preserve"> Available for those who are hypersensitive to natural rubber </w:t>
      </w:r>
      <w:proofErr w:type="gramStart"/>
      <w:r w:rsidRPr="00846897">
        <w:rPr>
          <w:rFonts w:eastAsia="Times New Roman" w:cs="Arial"/>
          <w:color w:val="000000"/>
          <w:sz w:val="24"/>
          <w:szCs w:val="24"/>
        </w:rPr>
        <w:t>latex.</w:t>
      </w:r>
      <w:proofErr w:type="gramEnd"/>
    </w:p>
    <w:p w:rsidR="00846897" w:rsidRPr="00846897" w:rsidRDefault="00846897" w:rsidP="005E3394">
      <w:pPr>
        <w:numPr>
          <w:ilvl w:val="0"/>
          <w:numId w:val="23"/>
        </w:numPr>
        <w:shd w:val="clear" w:color="auto" w:fill="FFFFFF"/>
        <w:spacing w:after="0" w:line="240" w:lineRule="auto"/>
        <w:ind w:left="300"/>
        <w:rPr>
          <w:rFonts w:eastAsia="Times New Roman" w:cs="Arial"/>
          <w:color w:val="000000"/>
          <w:sz w:val="24"/>
          <w:szCs w:val="24"/>
        </w:rPr>
      </w:pPr>
      <w:r w:rsidRPr="00846897">
        <w:rPr>
          <w:rFonts w:eastAsia="Times New Roman" w:cs="Arial"/>
          <w:b/>
          <w:bCs/>
          <w:color w:val="000000"/>
          <w:sz w:val="24"/>
          <w:szCs w:val="24"/>
        </w:rPr>
        <w:t>Guaranteed:</w:t>
      </w:r>
      <w:r w:rsidRPr="00846897">
        <w:rPr>
          <w:rFonts w:eastAsia="Times New Roman" w:cs="Arial"/>
          <w:color w:val="000000"/>
          <w:sz w:val="24"/>
          <w:szCs w:val="24"/>
        </w:rPr>
        <w:t> Latex and Non-Latex inflation bags, bulbs and tubing are guaranteed for five years.</w:t>
      </w:r>
    </w:p>
    <w:p w:rsidR="00846897" w:rsidRDefault="00846897" w:rsidP="00846897">
      <w:pPr>
        <w:rPr>
          <w:b/>
          <w:sz w:val="24"/>
          <w:szCs w:val="24"/>
        </w:rPr>
      </w:pPr>
      <w:r>
        <w:rPr>
          <w:noProof/>
        </w:rPr>
        <w:lastRenderedPageBreak/>
        <w:drawing>
          <wp:inline distT="0" distB="0" distL="0" distR="0">
            <wp:extent cx="5943600" cy="11440015"/>
            <wp:effectExtent l="19050" t="0" r="0" b="0"/>
            <wp:docPr id="10" name="Picture 10" descr="http://www.wabaum.com/catalogimage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abaum.com/catalogimages/42.jpg"/>
                    <pic:cNvPicPr>
                      <a:picLocks noChangeAspect="1" noChangeArrowheads="1"/>
                    </pic:cNvPicPr>
                  </pic:nvPicPr>
                  <pic:blipFill>
                    <a:blip r:embed="rId9" cstate="print"/>
                    <a:srcRect/>
                    <a:stretch>
                      <a:fillRect/>
                    </a:stretch>
                  </pic:blipFill>
                  <pic:spPr bwMode="auto">
                    <a:xfrm>
                      <a:off x="0" y="0"/>
                      <a:ext cx="5943600" cy="11440015"/>
                    </a:xfrm>
                    <a:prstGeom prst="rect">
                      <a:avLst/>
                    </a:prstGeom>
                    <a:noFill/>
                    <a:ln w="9525">
                      <a:noFill/>
                      <a:miter lim="800000"/>
                      <a:headEnd/>
                      <a:tailEnd/>
                    </a:ln>
                  </pic:spPr>
                </pic:pic>
              </a:graphicData>
            </a:graphic>
          </wp:inline>
        </w:drawing>
      </w:r>
    </w:p>
    <w:p w:rsidR="00BD18A6" w:rsidRPr="00BD18A6" w:rsidRDefault="00BD18A6" w:rsidP="00BD18A6">
      <w:pPr>
        <w:spacing w:after="0" w:line="240" w:lineRule="auto"/>
        <w:rPr>
          <w:rFonts w:ascii="Arial" w:eastAsia="Times New Roman" w:hAnsi="Arial" w:cs="Arial"/>
          <w:color w:val="000000"/>
          <w:sz w:val="18"/>
          <w:szCs w:val="18"/>
        </w:rPr>
      </w:pPr>
      <w:hyperlink r:id="rId10" w:tgtFrame="_blank" w:tooltip="View more services" w:history="1">
        <w:r w:rsidRPr="00BD18A6">
          <w:rPr>
            <w:rFonts w:ascii="Arial" w:eastAsia="Times New Roman" w:hAnsi="Arial" w:cs="Arial"/>
            <w:b/>
            <w:bCs/>
            <w:color w:val="333333"/>
            <w:sz w:val="17"/>
            <w:u w:val="single"/>
          </w:rPr>
          <w:t>5</w:t>
        </w:r>
      </w:hyperlink>
    </w:p>
    <w:p w:rsidR="00BD18A6" w:rsidRDefault="00BD18A6" w:rsidP="00BD18A6">
      <w:pPr>
        <w:jc w:val="center"/>
        <w:rPr>
          <w:rFonts w:eastAsia="Times New Roman" w:cs="Tahoma"/>
          <w:b/>
          <w:bCs/>
          <w:color w:val="4A3419"/>
          <w:sz w:val="36"/>
          <w:szCs w:val="36"/>
        </w:rPr>
      </w:pPr>
      <w:r w:rsidRPr="00BD18A6">
        <w:rPr>
          <w:rFonts w:eastAsia="Times New Roman" w:cs="Tahoma"/>
          <w:b/>
          <w:bCs/>
          <w:color w:val="4A3419"/>
          <w:sz w:val="36"/>
          <w:szCs w:val="36"/>
        </w:rPr>
        <w:t>Baum Roll-By® Mobile Aneroid (1150)</w:t>
      </w:r>
    </w:p>
    <w:p w:rsidR="00BD18A6" w:rsidRPr="00BD18A6" w:rsidRDefault="00BD18A6" w:rsidP="00BD18A6">
      <w:pPr>
        <w:shd w:val="clear" w:color="auto" w:fill="FFFFFF"/>
        <w:spacing w:after="0" w:line="240" w:lineRule="auto"/>
        <w:outlineLvl w:val="1"/>
        <w:rPr>
          <w:rFonts w:eastAsia="Times New Roman" w:cs="Arial"/>
          <w:b/>
          <w:bCs/>
          <w:color w:val="377093"/>
          <w:sz w:val="24"/>
          <w:szCs w:val="24"/>
        </w:rPr>
      </w:pPr>
      <w:r w:rsidRPr="00BD18A6">
        <w:rPr>
          <w:rFonts w:eastAsia="Times New Roman" w:cs="Arial"/>
          <w:b/>
          <w:bCs/>
          <w:color w:val="377093"/>
          <w:sz w:val="24"/>
          <w:szCs w:val="24"/>
        </w:rPr>
        <w:t>Baum Roll-By® mobile aneroid</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Description</w:t>
      </w:r>
    </w:p>
    <w:p w:rsidR="00BD18A6" w:rsidRPr="00BD18A6" w:rsidRDefault="00BD18A6" w:rsidP="005E3394">
      <w:pPr>
        <w:numPr>
          <w:ilvl w:val="0"/>
          <w:numId w:val="24"/>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300 mmHg clinical sphygmomanometer for mobile use.</w:t>
      </w:r>
    </w:p>
    <w:p w:rsidR="00BD18A6" w:rsidRPr="00BD18A6" w:rsidRDefault="00BD18A6" w:rsidP="005E3394">
      <w:pPr>
        <w:numPr>
          <w:ilvl w:val="0"/>
          <w:numId w:val="24"/>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Meets the American National Standard ANSI/AAMI SP-10 for accuracy and performance.</w:t>
      </w:r>
    </w:p>
    <w:p w:rsidR="00BD18A6" w:rsidRPr="00BD18A6" w:rsidRDefault="00BD18A6" w:rsidP="005E3394">
      <w:pPr>
        <w:numPr>
          <w:ilvl w:val="0"/>
          <w:numId w:val="24"/>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Available with Latex or Non-Latex components.</w:t>
      </w:r>
    </w:p>
    <w:p w:rsidR="00BD18A6" w:rsidRPr="00BD18A6" w:rsidRDefault="00BD18A6" w:rsidP="005E3394">
      <w:pPr>
        <w:numPr>
          <w:ilvl w:val="0"/>
          <w:numId w:val="24"/>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Unique, low reflection, high contrast scale and red pointer to increase visibility and reduce parallax error.</w:t>
      </w:r>
    </w:p>
    <w:p w:rsidR="00BD18A6" w:rsidRPr="00BD18A6" w:rsidRDefault="00BD18A6" w:rsidP="005E3394">
      <w:pPr>
        <w:numPr>
          <w:ilvl w:val="0"/>
          <w:numId w:val="24"/>
        </w:numPr>
        <w:shd w:val="clear" w:color="auto" w:fill="FFFFFF"/>
        <w:spacing w:after="0" w:line="240" w:lineRule="auto"/>
        <w:ind w:left="300"/>
        <w:rPr>
          <w:rFonts w:eastAsia="Times New Roman" w:cs="Arial"/>
          <w:color w:val="000000"/>
          <w:sz w:val="24"/>
          <w:szCs w:val="24"/>
        </w:rPr>
      </w:pPr>
      <w:proofErr w:type="spellStart"/>
      <w:r w:rsidRPr="00BD18A6">
        <w:rPr>
          <w:rFonts w:eastAsia="Times New Roman" w:cs="Arial"/>
          <w:color w:val="000000"/>
          <w:sz w:val="24"/>
          <w:szCs w:val="24"/>
        </w:rPr>
        <w:t>Diecast</w:t>
      </w:r>
      <w:proofErr w:type="spellEnd"/>
      <w:r w:rsidRPr="00BD18A6">
        <w:rPr>
          <w:rFonts w:eastAsia="Times New Roman" w:cs="Arial"/>
          <w:color w:val="000000"/>
          <w:sz w:val="24"/>
          <w:szCs w:val="24"/>
        </w:rPr>
        <w:t xml:space="preserve"> aluminum 5-wheel </w:t>
      </w:r>
      <w:proofErr w:type="gramStart"/>
      <w:r w:rsidRPr="00BD18A6">
        <w:rPr>
          <w:rFonts w:eastAsia="Times New Roman" w:cs="Arial"/>
          <w:color w:val="000000"/>
          <w:sz w:val="24"/>
          <w:szCs w:val="24"/>
        </w:rPr>
        <w:t>base(</w:t>
      </w:r>
      <w:proofErr w:type="gramEnd"/>
      <w:r w:rsidRPr="00BD18A6">
        <w:rPr>
          <w:rFonts w:eastAsia="Times New Roman" w:cs="Arial"/>
          <w:color w:val="000000"/>
          <w:sz w:val="24"/>
          <w:szCs w:val="24"/>
        </w:rPr>
        <w:t>20”dia.) with 2”hooded casters and 2lb. cast iron weight for increased stability.</w:t>
      </w:r>
    </w:p>
    <w:p w:rsidR="00BD18A6" w:rsidRPr="00BD18A6" w:rsidRDefault="00BD18A6" w:rsidP="005E3394">
      <w:pPr>
        <w:numPr>
          <w:ilvl w:val="0"/>
          <w:numId w:val="24"/>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Manometer housing is mounted at a 20° angle for ease of viewing.</w:t>
      </w:r>
    </w:p>
    <w:p w:rsidR="00BD18A6" w:rsidRPr="00BD18A6" w:rsidRDefault="00BD18A6" w:rsidP="005E3394">
      <w:pPr>
        <w:numPr>
          <w:ilvl w:val="0"/>
          <w:numId w:val="24"/>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Heavy gauge machined aluminum tubing.</w:t>
      </w:r>
    </w:p>
    <w:p w:rsidR="00BD18A6" w:rsidRPr="00BD18A6" w:rsidRDefault="00BD18A6" w:rsidP="005E3394">
      <w:pPr>
        <w:numPr>
          <w:ilvl w:val="0"/>
          <w:numId w:val="24"/>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Calibrated® V-</w:t>
      </w:r>
      <w:proofErr w:type="spellStart"/>
      <w:r w:rsidRPr="00BD18A6">
        <w:rPr>
          <w:rFonts w:eastAsia="Times New Roman" w:cs="Arial"/>
          <w:color w:val="000000"/>
          <w:sz w:val="24"/>
          <w:szCs w:val="24"/>
        </w:rPr>
        <w:t>Lok</w:t>
      </w:r>
      <w:proofErr w:type="spellEnd"/>
      <w:r w:rsidRPr="00BD18A6">
        <w:rPr>
          <w:rFonts w:eastAsia="Times New Roman" w:cs="Arial"/>
          <w:color w:val="000000"/>
          <w:sz w:val="24"/>
          <w:szCs w:val="24"/>
        </w:rPr>
        <w:t xml:space="preserve">® inflation System and 8 feet of </w:t>
      </w:r>
      <w:proofErr w:type="spellStart"/>
      <w:r w:rsidRPr="00BD18A6">
        <w:rPr>
          <w:rFonts w:eastAsia="Times New Roman" w:cs="Arial"/>
          <w:color w:val="000000"/>
          <w:sz w:val="24"/>
          <w:szCs w:val="24"/>
        </w:rPr>
        <w:t>Extendex</w:t>
      </w:r>
      <w:proofErr w:type="spellEnd"/>
      <w:r w:rsidRPr="00BD18A6">
        <w:rPr>
          <w:rFonts w:eastAsia="Times New Roman" w:cs="Arial"/>
          <w:color w:val="000000"/>
          <w:sz w:val="24"/>
          <w:szCs w:val="24"/>
        </w:rPr>
        <w:t>® coiled tubing.</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Baum Roll-By® model 1150 - Large Basket</w:t>
      </w:r>
    </w:p>
    <w:p w:rsidR="00BD18A6" w:rsidRPr="00BD18A6" w:rsidRDefault="00BD18A6" w:rsidP="005E3394">
      <w:pPr>
        <w:numPr>
          <w:ilvl w:val="0"/>
          <w:numId w:val="25"/>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The Baum Roll-By® model 1150 has a large circular (360°) basket to store a full complement of inflation systems.</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Finish:</w:t>
      </w:r>
    </w:p>
    <w:p w:rsidR="00BD18A6" w:rsidRPr="00BD18A6" w:rsidRDefault="00BD18A6" w:rsidP="005E3394">
      <w:pPr>
        <w:numPr>
          <w:ilvl w:val="0"/>
          <w:numId w:val="26"/>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Neutral White ABS plastic</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Packaged Dimensions:</w:t>
      </w:r>
    </w:p>
    <w:p w:rsidR="00BD18A6" w:rsidRPr="00BD18A6" w:rsidRDefault="00BD18A6" w:rsidP="005E3394">
      <w:pPr>
        <w:numPr>
          <w:ilvl w:val="0"/>
          <w:numId w:val="27"/>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22” L x 211⁄2” W x 151⁄4” H</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Packaged Weight:</w:t>
      </w:r>
    </w:p>
    <w:p w:rsidR="00BD18A6" w:rsidRPr="00BD18A6" w:rsidRDefault="00BD18A6" w:rsidP="005E3394">
      <w:pPr>
        <w:numPr>
          <w:ilvl w:val="0"/>
          <w:numId w:val="28"/>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17.70 lbs.</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Standard Cuff Color:</w:t>
      </w:r>
    </w:p>
    <w:p w:rsidR="00BD18A6" w:rsidRPr="00BD18A6" w:rsidRDefault="00BD18A6" w:rsidP="005E3394">
      <w:pPr>
        <w:numPr>
          <w:ilvl w:val="0"/>
          <w:numId w:val="29"/>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Medium Blue</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Cuff Size:</w:t>
      </w:r>
    </w:p>
    <w:p w:rsidR="00BD18A6" w:rsidRPr="00BD18A6" w:rsidRDefault="00BD18A6" w:rsidP="005E3394">
      <w:pPr>
        <w:numPr>
          <w:ilvl w:val="0"/>
          <w:numId w:val="30"/>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Adult</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Inflation System:</w:t>
      </w:r>
    </w:p>
    <w:p w:rsidR="00BD18A6" w:rsidRPr="00BD18A6" w:rsidRDefault="00BD18A6" w:rsidP="005E3394">
      <w:pPr>
        <w:numPr>
          <w:ilvl w:val="0"/>
          <w:numId w:val="31"/>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Calibrated® V-</w:t>
      </w:r>
      <w:proofErr w:type="spellStart"/>
      <w:r w:rsidRPr="00BD18A6">
        <w:rPr>
          <w:rFonts w:eastAsia="Times New Roman" w:cs="Arial"/>
          <w:color w:val="000000"/>
          <w:sz w:val="24"/>
          <w:szCs w:val="24"/>
        </w:rPr>
        <w:t>Lok</w:t>
      </w:r>
      <w:proofErr w:type="spellEnd"/>
      <w:r w:rsidRPr="00BD18A6">
        <w:rPr>
          <w:rFonts w:eastAsia="Times New Roman" w:cs="Arial"/>
          <w:color w:val="000000"/>
          <w:sz w:val="24"/>
          <w:szCs w:val="24"/>
        </w:rPr>
        <w:t>®</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Cuff Holder:</w:t>
      </w:r>
    </w:p>
    <w:p w:rsidR="00BD18A6" w:rsidRPr="00BD18A6" w:rsidRDefault="00BD18A6" w:rsidP="005E3394">
      <w:pPr>
        <w:numPr>
          <w:ilvl w:val="0"/>
          <w:numId w:val="32"/>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Large Circular Basket</w:t>
      </w:r>
    </w:p>
    <w:p w:rsidR="00BD18A6" w:rsidRDefault="00BD18A6" w:rsidP="00BD18A6">
      <w:pPr>
        <w:jc w:val="center"/>
        <w:rPr>
          <w:b/>
          <w:sz w:val="36"/>
          <w:szCs w:val="36"/>
        </w:rPr>
      </w:pPr>
    </w:p>
    <w:p w:rsidR="00BD18A6" w:rsidRDefault="00BD18A6" w:rsidP="00BD18A6">
      <w:pPr>
        <w:jc w:val="center"/>
        <w:rPr>
          <w:b/>
          <w:sz w:val="36"/>
          <w:szCs w:val="36"/>
        </w:rPr>
      </w:pPr>
      <w:r>
        <w:rPr>
          <w:noProof/>
        </w:rPr>
        <w:lastRenderedPageBreak/>
        <w:drawing>
          <wp:inline distT="0" distB="0" distL="0" distR="0">
            <wp:extent cx="3238500" cy="8572500"/>
            <wp:effectExtent l="19050" t="0" r="0" b="0"/>
            <wp:docPr id="13" name="Picture 13" descr="http://www.wabaum.com/catalogimage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abaum.com/catalogimages/77.jpg"/>
                    <pic:cNvPicPr>
                      <a:picLocks noChangeAspect="1" noChangeArrowheads="1"/>
                    </pic:cNvPicPr>
                  </pic:nvPicPr>
                  <pic:blipFill>
                    <a:blip r:embed="rId11" cstate="print"/>
                    <a:srcRect/>
                    <a:stretch>
                      <a:fillRect/>
                    </a:stretch>
                  </pic:blipFill>
                  <pic:spPr bwMode="auto">
                    <a:xfrm>
                      <a:off x="0" y="0"/>
                      <a:ext cx="3238500" cy="8572500"/>
                    </a:xfrm>
                    <a:prstGeom prst="rect">
                      <a:avLst/>
                    </a:prstGeom>
                    <a:noFill/>
                    <a:ln w="9525">
                      <a:noFill/>
                      <a:miter lim="800000"/>
                      <a:headEnd/>
                      <a:tailEnd/>
                    </a:ln>
                  </pic:spPr>
                </pic:pic>
              </a:graphicData>
            </a:graphic>
          </wp:inline>
        </w:drawing>
      </w:r>
    </w:p>
    <w:p w:rsidR="00BD18A6" w:rsidRPr="00BD18A6" w:rsidRDefault="00BD18A6" w:rsidP="00BD18A6">
      <w:pPr>
        <w:spacing w:after="0" w:line="240" w:lineRule="auto"/>
        <w:jc w:val="center"/>
        <w:rPr>
          <w:rFonts w:ascii="Arial" w:eastAsia="Times New Roman" w:hAnsi="Arial" w:cs="Arial"/>
          <w:color w:val="000000"/>
          <w:sz w:val="18"/>
          <w:szCs w:val="18"/>
        </w:rPr>
      </w:pPr>
      <w:hyperlink r:id="rId12" w:tgtFrame="_blank" w:tooltip="View more services" w:history="1">
        <w:r w:rsidRPr="00BD18A6">
          <w:rPr>
            <w:rFonts w:ascii="Arial" w:eastAsia="Times New Roman" w:hAnsi="Arial" w:cs="Arial"/>
            <w:b/>
            <w:bCs/>
            <w:color w:val="333333"/>
            <w:sz w:val="17"/>
            <w:u w:val="single"/>
          </w:rPr>
          <w:t>1</w:t>
        </w:r>
      </w:hyperlink>
    </w:p>
    <w:p w:rsidR="00BD18A6" w:rsidRDefault="00BD18A6" w:rsidP="00BD18A6">
      <w:pPr>
        <w:jc w:val="center"/>
        <w:rPr>
          <w:rFonts w:eastAsia="Times New Roman" w:cs="Tahoma"/>
          <w:b/>
          <w:bCs/>
          <w:color w:val="4A3419"/>
          <w:sz w:val="36"/>
          <w:szCs w:val="36"/>
        </w:rPr>
      </w:pPr>
      <w:r w:rsidRPr="00BD18A6">
        <w:rPr>
          <w:rFonts w:eastAsia="Times New Roman" w:cs="Tahoma"/>
          <w:b/>
          <w:bCs/>
          <w:color w:val="4A3419"/>
          <w:sz w:val="36"/>
          <w:szCs w:val="36"/>
        </w:rPr>
        <w:t>Baum Wall Aneroid (0950)</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Description</w:t>
      </w:r>
    </w:p>
    <w:p w:rsidR="00BD18A6" w:rsidRPr="00BD18A6" w:rsidRDefault="00BD18A6" w:rsidP="005E3394">
      <w:pPr>
        <w:numPr>
          <w:ilvl w:val="0"/>
          <w:numId w:val="33"/>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300 mmHg swivel-type (110° arc) clinical sphygmomanometer for wall mounting.</w:t>
      </w:r>
    </w:p>
    <w:p w:rsidR="00BD18A6" w:rsidRPr="00BD18A6" w:rsidRDefault="00BD18A6" w:rsidP="005E3394">
      <w:pPr>
        <w:numPr>
          <w:ilvl w:val="0"/>
          <w:numId w:val="33"/>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Meets the American National Standard ANSI/AAMI SP-10 for accuracy and performance.</w:t>
      </w:r>
    </w:p>
    <w:p w:rsidR="00BD18A6" w:rsidRPr="00BD18A6" w:rsidRDefault="00BD18A6" w:rsidP="005E3394">
      <w:pPr>
        <w:numPr>
          <w:ilvl w:val="0"/>
          <w:numId w:val="33"/>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Available with Latex or Non-Latex components.</w:t>
      </w:r>
    </w:p>
    <w:p w:rsidR="00BD18A6" w:rsidRPr="00BD18A6" w:rsidRDefault="00BD18A6" w:rsidP="005E3394">
      <w:pPr>
        <w:numPr>
          <w:ilvl w:val="0"/>
          <w:numId w:val="33"/>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Neutral White ABS plastic manometer with chrome plated steel bracket.</w:t>
      </w:r>
    </w:p>
    <w:p w:rsidR="00BD18A6" w:rsidRPr="00BD18A6" w:rsidRDefault="00BD18A6" w:rsidP="005E3394">
      <w:pPr>
        <w:numPr>
          <w:ilvl w:val="0"/>
          <w:numId w:val="33"/>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Unique high contrast scale and red pointer increase visibility and reduce parallax error.</w:t>
      </w:r>
    </w:p>
    <w:p w:rsidR="00BD18A6" w:rsidRPr="00BD18A6" w:rsidRDefault="00BD18A6" w:rsidP="005E3394">
      <w:pPr>
        <w:numPr>
          <w:ilvl w:val="0"/>
          <w:numId w:val="33"/>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2 convenient cuff storage options available: large basket or small basket.</w:t>
      </w:r>
    </w:p>
    <w:p w:rsidR="00BD18A6" w:rsidRPr="00BD18A6" w:rsidRDefault="00BD18A6" w:rsidP="005E3394">
      <w:pPr>
        <w:numPr>
          <w:ilvl w:val="0"/>
          <w:numId w:val="33"/>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Calibrated® V-</w:t>
      </w:r>
      <w:proofErr w:type="spellStart"/>
      <w:r w:rsidRPr="00BD18A6">
        <w:rPr>
          <w:rFonts w:eastAsia="Times New Roman" w:cs="Arial"/>
          <w:color w:val="000000"/>
          <w:sz w:val="24"/>
          <w:szCs w:val="24"/>
        </w:rPr>
        <w:t>Lok</w:t>
      </w:r>
      <w:proofErr w:type="spellEnd"/>
      <w:r w:rsidRPr="00BD18A6">
        <w:rPr>
          <w:rFonts w:eastAsia="Times New Roman" w:cs="Arial"/>
          <w:color w:val="000000"/>
          <w:sz w:val="24"/>
          <w:szCs w:val="24"/>
        </w:rPr>
        <w:t xml:space="preserve">® inflation System with 8 feet of </w:t>
      </w:r>
      <w:proofErr w:type="spellStart"/>
      <w:r w:rsidRPr="00BD18A6">
        <w:rPr>
          <w:rFonts w:eastAsia="Times New Roman" w:cs="Arial"/>
          <w:color w:val="000000"/>
          <w:sz w:val="24"/>
          <w:szCs w:val="24"/>
        </w:rPr>
        <w:t>Extendex</w:t>
      </w:r>
      <w:proofErr w:type="spellEnd"/>
      <w:r w:rsidRPr="00BD18A6">
        <w:rPr>
          <w:rFonts w:eastAsia="Times New Roman" w:cs="Arial"/>
          <w:color w:val="000000"/>
          <w:sz w:val="24"/>
          <w:szCs w:val="24"/>
        </w:rPr>
        <w:t>® Tubing.</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lastRenderedPageBreak/>
        <w:t>Instrument Finish:</w:t>
      </w:r>
    </w:p>
    <w:p w:rsidR="00BD18A6" w:rsidRPr="00BD18A6" w:rsidRDefault="00BD18A6" w:rsidP="005E3394">
      <w:pPr>
        <w:numPr>
          <w:ilvl w:val="0"/>
          <w:numId w:val="34"/>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Neutral White ABS Plastic.</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Instrument Dimensions:</w:t>
      </w:r>
    </w:p>
    <w:p w:rsidR="00BD18A6" w:rsidRPr="00BD18A6" w:rsidRDefault="00BD18A6" w:rsidP="005E3394">
      <w:pPr>
        <w:numPr>
          <w:ilvl w:val="0"/>
          <w:numId w:val="35"/>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61⁄4” L x 61⁄4” W x 4” H</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Packaged Dimensions:</w:t>
      </w:r>
    </w:p>
    <w:p w:rsidR="00BD18A6" w:rsidRPr="00BD18A6" w:rsidRDefault="00BD18A6" w:rsidP="005E3394">
      <w:pPr>
        <w:numPr>
          <w:ilvl w:val="0"/>
          <w:numId w:val="36"/>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105⁄8” L x 71⁄4” W x 71⁄2” H</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Basket Color:</w:t>
      </w:r>
    </w:p>
    <w:p w:rsidR="00BD18A6" w:rsidRPr="00BD18A6" w:rsidRDefault="00BD18A6" w:rsidP="005E3394">
      <w:pPr>
        <w:numPr>
          <w:ilvl w:val="0"/>
          <w:numId w:val="37"/>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Neutral White (standard)</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Instrument Weight:</w:t>
      </w:r>
    </w:p>
    <w:p w:rsidR="00BD18A6" w:rsidRPr="00BD18A6" w:rsidRDefault="00BD18A6" w:rsidP="005E3394">
      <w:pPr>
        <w:numPr>
          <w:ilvl w:val="0"/>
          <w:numId w:val="38"/>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1.10 lbs.</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Packaged Weight:</w:t>
      </w:r>
    </w:p>
    <w:p w:rsidR="00BD18A6" w:rsidRPr="00BD18A6" w:rsidRDefault="00BD18A6" w:rsidP="005E3394">
      <w:pPr>
        <w:numPr>
          <w:ilvl w:val="0"/>
          <w:numId w:val="39"/>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3.25 lbs</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Cuff Size:</w:t>
      </w:r>
    </w:p>
    <w:p w:rsidR="00BD18A6" w:rsidRPr="00BD18A6" w:rsidRDefault="00BD18A6" w:rsidP="005E3394">
      <w:pPr>
        <w:numPr>
          <w:ilvl w:val="0"/>
          <w:numId w:val="40"/>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Adult</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Inflation System:</w:t>
      </w:r>
    </w:p>
    <w:p w:rsidR="00BD18A6" w:rsidRPr="00BD18A6" w:rsidRDefault="00BD18A6" w:rsidP="005E3394">
      <w:pPr>
        <w:numPr>
          <w:ilvl w:val="0"/>
          <w:numId w:val="41"/>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Calibrated® V-</w:t>
      </w:r>
      <w:proofErr w:type="spellStart"/>
      <w:r w:rsidRPr="00BD18A6">
        <w:rPr>
          <w:rFonts w:eastAsia="Times New Roman" w:cs="Arial"/>
          <w:color w:val="000000"/>
          <w:sz w:val="24"/>
          <w:szCs w:val="24"/>
        </w:rPr>
        <w:t>Lok</w:t>
      </w:r>
      <w:proofErr w:type="spellEnd"/>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Holder:</w:t>
      </w:r>
    </w:p>
    <w:p w:rsidR="00BD18A6" w:rsidRDefault="00BD18A6" w:rsidP="005E3394">
      <w:pPr>
        <w:numPr>
          <w:ilvl w:val="0"/>
          <w:numId w:val="42"/>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Wall Basket (Nylon Coated Steel)</w:t>
      </w:r>
    </w:p>
    <w:p w:rsidR="00BD18A6" w:rsidRPr="00BD18A6" w:rsidRDefault="00BD18A6" w:rsidP="00BD18A6">
      <w:pPr>
        <w:rPr>
          <w:rFonts w:ascii="Arial" w:eastAsia="Times New Roman" w:hAnsi="Arial" w:cs="Arial"/>
          <w:color w:val="000000"/>
          <w:sz w:val="18"/>
          <w:szCs w:val="18"/>
        </w:rPr>
      </w:pPr>
      <w:r>
        <w:rPr>
          <w:noProof/>
        </w:rPr>
        <w:drawing>
          <wp:inline distT="0" distB="0" distL="0" distR="0">
            <wp:extent cx="5943600" cy="3209544"/>
            <wp:effectExtent l="19050" t="0" r="0" b="0"/>
            <wp:docPr id="16" name="Picture 16" descr="http://www.wabaum.com/catalogimage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baum.com/catalogimages/122.jpg"/>
                    <pic:cNvPicPr>
                      <a:picLocks noChangeAspect="1" noChangeArrowheads="1"/>
                    </pic:cNvPicPr>
                  </pic:nvPicPr>
                  <pic:blipFill>
                    <a:blip r:embed="rId13" cstate="print"/>
                    <a:srcRect/>
                    <a:stretch>
                      <a:fillRect/>
                    </a:stretch>
                  </pic:blipFill>
                  <pic:spPr bwMode="auto">
                    <a:xfrm>
                      <a:off x="0" y="0"/>
                      <a:ext cx="5943600" cy="3209544"/>
                    </a:xfrm>
                    <a:prstGeom prst="rect">
                      <a:avLst/>
                    </a:prstGeom>
                    <a:noFill/>
                    <a:ln w="9525">
                      <a:noFill/>
                      <a:miter lim="800000"/>
                      <a:headEnd/>
                      <a:tailEnd/>
                    </a:ln>
                  </pic:spPr>
                </pic:pic>
              </a:graphicData>
            </a:graphic>
          </wp:inline>
        </w:drawing>
      </w:r>
      <w:r w:rsidRPr="00BD18A6">
        <w:rPr>
          <w:rFonts w:ascii="Arial" w:hAnsi="Arial" w:cs="Arial"/>
          <w:color w:val="000000"/>
          <w:sz w:val="18"/>
          <w:szCs w:val="18"/>
        </w:rPr>
        <w:t xml:space="preserve"> </w:t>
      </w:r>
      <w:hyperlink r:id="rId14" w:tgtFrame="_blank" w:tooltip="View more services" w:history="1">
        <w:r w:rsidRPr="00BD18A6">
          <w:rPr>
            <w:rFonts w:ascii="Arial" w:eastAsia="Times New Roman" w:hAnsi="Arial" w:cs="Arial"/>
            <w:b/>
            <w:bCs/>
            <w:color w:val="333333"/>
            <w:sz w:val="17"/>
            <w:u w:val="single"/>
          </w:rPr>
          <w:t>4</w:t>
        </w:r>
      </w:hyperlink>
    </w:p>
    <w:p w:rsidR="00BD18A6" w:rsidRPr="00BD18A6" w:rsidRDefault="00BD18A6" w:rsidP="00BD18A6">
      <w:pPr>
        <w:shd w:val="clear" w:color="auto" w:fill="FFFFFF"/>
        <w:spacing w:after="0" w:line="240" w:lineRule="auto"/>
        <w:ind w:left="-60"/>
        <w:jc w:val="center"/>
        <w:rPr>
          <w:rFonts w:eastAsia="Times New Roman" w:cs="Arial"/>
          <w:color w:val="000000"/>
          <w:sz w:val="36"/>
          <w:szCs w:val="36"/>
        </w:rPr>
      </w:pPr>
      <w:r w:rsidRPr="00BD18A6">
        <w:rPr>
          <w:rFonts w:eastAsia="Times New Roman" w:cs="Tahoma"/>
          <w:b/>
          <w:bCs/>
          <w:color w:val="4A3419"/>
          <w:sz w:val="36"/>
          <w:szCs w:val="36"/>
        </w:rPr>
        <w:t>Baum Bulb (1891)</w:t>
      </w:r>
    </w:p>
    <w:p w:rsidR="00BD18A6" w:rsidRPr="00BD18A6" w:rsidRDefault="00BD18A6" w:rsidP="00BD18A6">
      <w:pPr>
        <w:shd w:val="clear" w:color="auto" w:fill="FFFFFF"/>
        <w:spacing w:after="0" w:line="240" w:lineRule="auto"/>
        <w:outlineLvl w:val="1"/>
        <w:rPr>
          <w:rFonts w:eastAsia="Times New Roman" w:cs="Arial"/>
          <w:b/>
          <w:bCs/>
          <w:color w:val="377093"/>
          <w:sz w:val="24"/>
          <w:szCs w:val="24"/>
        </w:rPr>
      </w:pPr>
      <w:r w:rsidRPr="00BD18A6">
        <w:rPr>
          <w:rFonts w:eastAsia="Times New Roman" w:cs="Arial"/>
          <w:b/>
          <w:bCs/>
          <w:color w:val="377093"/>
          <w:sz w:val="24"/>
          <w:szCs w:val="24"/>
        </w:rPr>
        <w:t>Baum Bulb Only</w:t>
      </w:r>
    </w:p>
    <w:p w:rsidR="00BD18A6" w:rsidRPr="00BD18A6" w:rsidRDefault="00BD18A6" w:rsidP="00BD18A6">
      <w:pPr>
        <w:spacing w:after="0" w:line="240" w:lineRule="auto"/>
        <w:rPr>
          <w:rFonts w:eastAsia="Times New Roman" w:cs="Times New Roman"/>
          <w:sz w:val="24"/>
          <w:szCs w:val="24"/>
        </w:rPr>
      </w:pPr>
      <w:r w:rsidRPr="00BD18A6">
        <w:rPr>
          <w:rFonts w:eastAsia="Times New Roman" w:cs="Arial"/>
          <w:color w:val="000000"/>
          <w:sz w:val="24"/>
          <w:szCs w:val="24"/>
          <w:shd w:val="clear" w:color="auto" w:fill="FFFFFF"/>
        </w:rPr>
        <w:t>This pressure source for all sphygmomanometers consists of the Baum Latex or Non-Latex Bulb and Air-Flo® Control Valve.</w:t>
      </w:r>
    </w:p>
    <w:p w:rsidR="00BD18A6" w:rsidRPr="00BD18A6" w:rsidRDefault="00BD18A6" w:rsidP="00BD18A6">
      <w:pPr>
        <w:shd w:val="clear" w:color="auto" w:fill="FFFFFF"/>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Note:</w:t>
      </w:r>
    </w:p>
    <w:p w:rsidR="00BD18A6" w:rsidRPr="00BD18A6" w:rsidRDefault="00BD18A6" w:rsidP="005E3394">
      <w:pPr>
        <w:numPr>
          <w:ilvl w:val="0"/>
          <w:numId w:val="43"/>
        </w:numPr>
        <w:shd w:val="clear" w:color="auto" w:fill="FFFFFF"/>
        <w:spacing w:after="0" w:line="240" w:lineRule="auto"/>
        <w:ind w:left="300"/>
        <w:rPr>
          <w:rFonts w:eastAsia="Times New Roman" w:cs="Arial"/>
          <w:color w:val="000000"/>
          <w:sz w:val="24"/>
          <w:szCs w:val="24"/>
        </w:rPr>
      </w:pPr>
      <w:r w:rsidRPr="00BD18A6">
        <w:rPr>
          <w:rFonts w:eastAsia="Times New Roman" w:cs="Arial"/>
          <w:color w:val="000000"/>
          <w:sz w:val="24"/>
          <w:szCs w:val="24"/>
        </w:rPr>
        <w:t>All Latex items are natural rubber Latex.</w:t>
      </w:r>
    </w:p>
    <w:p w:rsidR="00BD18A6" w:rsidRDefault="00BD18A6" w:rsidP="00BD18A6">
      <w:pPr>
        <w:jc w:val="center"/>
        <w:rPr>
          <w:b/>
          <w:sz w:val="24"/>
          <w:szCs w:val="24"/>
        </w:rPr>
      </w:pPr>
      <w:r>
        <w:rPr>
          <w:noProof/>
        </w:rPr>
        <w:lastRenderedPageBreak/>
        <w:drawing>
          <wp:inline distT="0" distB="0" distL="0" distR="0">
            <wp:extent cx="5943600" cy="2360458"/>
            <wp:effectExtent l="19050" t="0" r="0" b="0"/>
            <wp:docPr id="19" name="Picture 19" descr="http://www.wabaum.com/catalogimage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abaum.com/catalogimages/121.jpg"/>
                    <pic:cNvPicPr>
                      <a:picLocks noChangeAspect="1" noChangeArrowheads="1"/>
                    </pic:cNvPicPr>
                  </pic:nvPicPr>
                  <pic:blipFill>
                    <a:blip r:embed="rId15" cstate="print"/>
                    <a:srcRect/>
                    <a:stretch>
                      <a:fillRect/>
                    </a:stretch>
                  </pic:blipFill>
                  <pic:spPr bwMode="auto">
                    <a:xfrm>
                      <a:off x="0" y="0"/>
                      <a:ext cx="5943600" cy="2360458"/>
                    </a:xfrm>
                    <a:prstGeom prst="rect">
                      <a:avLst/>
                    </a:prstGeom>
                    <a:noFill/>
                    <a:ln w="9525">
                      <a:noFill/>
                      <a:miter lim="800000"/>
                      <a:headEnd/>
                      <a:tailEnd/>
                    </a:ln>
                  </pic:spPr>
                </pic:pic>
              </a:graphicData>
            </a:graphic>
          </wp:inline>
        </w:drawing>
      </w:r>
    </w:p>
    <w:p w:rsidR="00BD18A6" w:rsidRPr="00BD18A6" w:rsidRDefault="00BD18A6" w:rsidP="00BD18A6">
      <w:pPr>
        <w:spacing w:after="0" w:line="240" w:lineRule="auto"/>
        <w:jc w:val="center"/>
        <w:rPr>
          <w:rFonts w:ascii="Arial" w:eastAsia="Times New Roman" w:hAnsi="Arial" w:cs="Arial"/>
          <w:color w:val="000000"/>
          <w:sz w:val="18"/>
          <w:szCs w:val="18"/>
        </w:rPr>
      </w:pPr>
      <w:hyperlink r:id="rId16" w:tgtFrame="_blank" w:tooltip="View more services" w:history="1">
        <w:r w:rsidRPr="00BD18A6">
          <w:rPr>
            <w:rFonts w:ascii="Arial" w:eastAsia="Times New Roman" w:hAnsi="Arial" w:cs="Arial"/>
            <w:b/>
            <w:bCs/>
            <w:color w:val="333333"/>
            <w:sz w:val="17"/>
            <w:u w:val="single"/>
          </w:rPr>
          <w:t>7</w:t>
        </w:r>
      </w:hyperlink>
    </w:p>
    <w:p w:rsidR="00BD18A6" w:rsidRDefault="00BD18A6" w:rsidP="00BD18A6">
      <w:pPr>
        <w:jc w:val="center"/>
        <w:rPr>
          <w:rFonts w:eastAsia="Times New Roman" w:cs="Tahoma"/>
          <w:b/>
          <w:bCs/>
          <w:color w:val="4A3419"/>
          <w:sz w:val="36"/>
          <w:szCs w:val="36"/>
        </w:rPr>
      </w:pPr>
      <w:r w:rsidRPr="00BD18A6">
        <w:rPr>
          <w:rFonts w:eastAsia="Times New Roman" w:cs="Tahoma"/>
          <w:b/>
          <w:bCs/>
          <w:color w:val="4A3419"/>
          <w:sz w:val="36"/>
          <w:szCs w:val="36"/>
        </w:rPr>
        <w:t>Baum Bulb and Air-Flo® Control Valve (1890)</w:t>
      </w:r>
    </w:p>
    <w:p w:rsidR="00BD18A6" w:rsidRPr="00BD18A6" w:rsidRDefault="00BD18A6" w:rsidP="00BD18A6">
      <w:pPr>
        <w:spacing w:after="0" w:line="240" w:lineRule="auto"/>
        <w:outlineLvl w:val="1"/>
        <w:rPr>
          <w:rFonts w:eastAsia="Times New Roman" w:cs="Arial"/>
          <w:b/>
          <w:bCs/>
          <w:color w:val="377093"/>
          <w:sz w:val="24"/>
          <w:szCs w:val="24"/>
        </w:rPr>
      </w:pPr>
      <w:r w:rsidRPr="00BD18A6">
        <w:rPr>
          <w:rFonts w:eastAsia="Times New Roman" w:cs="Arial"/>
          <w:b/>
          <w:bCs/>
          <w:color w:val="377093"/>
          <w:sz w:val="24"/>
          <w:szCs w:val="24"/>
        </w:rPr>
        <w:t>Baum Bulb and Air-Flo® Control Valve</w:t>
      </w:r>
    </w:p>
    <w:p w:rsidR="00BD18A6" w:rsidRPr="00BD18A6" w:rsidRDefault="00BD18A6" w:rsidP="00BD18A6">
      <w:pPr>
        <w:spacing w:after="0" w:line="240" w:lineRule="auto"/>
        <w:rPr>
          <w:rFonts w:eastAsia="Times New Roman" w:cs="Times New Roman"/>
          <w:sz w:val="24"/>
          <w:szCs w:val="24"/>
        </w:rPr>
      </w:pPr>
      <w:r w:rsidRPr="00BD18A6">
        <w:rPr>
          <w:rFonts w:eastAsia="Times New Roman" w:cs="Times New Roman"/>
          <w:sz w:val="24"/>
          <w:szCs w:val="24"/>
        </w:rPr>
        <w:t>This pressure source for all sphygmomanometers consists of the Baum Latex or Non-Latex Bulb and Air-Flo® Control Valve</w:t>
      </w:r>
    </w:p>
    <w:p w:rsidR="00BD18A6" w:rsidRPr="00BD18A6" w:rsidRDefault="00BD18A6" w:rsidP="00BD18A6">
      <w:pPr>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The Baum Air-Flo® Control Valve</w:t>
      </w:r>
    </w:p>
    <w:p w:rsidR="00BD18A6" w:rsidRPr="00BD18A6" w:rsidRDefault="00BD18A6" w:rsidP="005E3394">
      <w:pPr>
        <w:numPr>
          <w:ilvl w:val="0"/>
          <w:numId w:val="44"/>
        </w:numPr>
        <w:spacing w:after="0" w:line="240" w:lineRule="auto"/>
        <w:ind w:left="300"/>
        <w:rPr>
          <w:rFonts w:eastAsia="Times New Roman" w:cs="Times New Roman"/>
          <w:sz w:val="24"/>
          <w:szCs w:val="24"/>
        </w:rPr>
      </w:pPr>
      <w:r w:rsidRPr="00BD18A6">
        <w:rPr>
          <w:rFonts w:eastAsia="Times New Roman" w:cs="Times New Roman"/>
          <w:sz w:val="24"/>
          <w:szCs w:val="24"/>
        </w:rPr>
        <w:t>Instantly responsive</w:t>
      </w:r>
    </w:p>
    <w:p w:rsidR="00BD18A6" w:rsidRPr="00BD18A6" w:rsidRDefault="00BD18A6" w:rsidP="005E3394">
      <w:pPr>
        <w:numPr>
          <w:ilvl w:val="0"/>
          <w:numId w:val="44"/>
        </w:numPr>
        <w:spacing w:after="0" w:line="240" w:lineRule="auto"/>
        <w:ind w:left="300"/>
        <w:rPr>
          <w:rFonts w:eastAsia="Times New Roman" w:cs="Times New Roman"/>
          <w:sz w:val="24"/>
          <w:szCs w:val="24"/>
        </w:rPr>
      </w:pPr>
      <w:r w:rsidRPr="00BD18A6">
        <w:rPr>
          <w:rFonts w:eastAsia="Times New Roman" w:cs="Times New Roman"/>
          <w:sz w:val="24"/>
          <w:szCs w:val="24"/>
        </w:rPr>
        <w:t>Smooth operating and long wearing</w:t>
      </w:r>
    </w:p>
    <w:p w:rsidR="00BD18A6" w:rsidRPr="00BD18A6" w:rsidRDefault="00BD18A6" w:rsidP="005E3394">
      <w:pPr>
        <w:numPr>
          <w:ilvl w:val="0"/>
          <w:numId w:val="44"/>
        </w:numPr>
        <w:spacing w:after="0" w:line="240" w:lineRule="auto"/>
        <w:ind w:left="300"/>
        <w:rPr>
          <w:rFonts w:eastAsia="Times New Roman" w:cs="Times New Roman"/>
          <w:sz w:val="24"/>
          <w:szCs w:val="24"/>
        </w:rPr>
      </w:pPr>
      <w:r w:rsidRPr="00BD18A6">
        <w:rPr>
          <w:rFonts w:eastAsia="Times New Roman" w:cs="Times New Roman"/>
          <w:sz w:val="24"/>
          <w:szCs w:val="24"/>
        </w:rPr>
        <w:t xml:space="preserve">Conical valve seat is </w:t>
      </w:r>
      <w:proofErr w:type="spellStart"/>
      <w:r w:rsidRPr="00BD18A6">
        <w:rPr>
          <w:rFonts w:eastAsia="Times New Roman" w:cs="Times New Roman"/>
          <w:sz w:val="24"/>
          <w:szCs w:val="24"/>
        </w:rPr>
        <w:t>inegral</w:t>
      </w:r>
      <w:proofErr w:type="spellEnd"/>
      <w:r w:rsidRPr="00BD18A6">
        <w:rPr>
          <w:rFonts w:eastAsia="Times New Roman" w:cs="Times New Roman"/>
          <w:sz w:val="24"/>
          <w:szCs w:val="24"/>
        </w:rPr>
        <w:t xml:space="preserve"> with the valve </w:t>
      </w:r>
      <w:proofErr w:type="gramStart"/>
      <w:r w:rsidRPr="00BD18A6">
        <w:rPr>
          <w:rFonts w:eastAsia="Times New Roman" w:cs="Times New Roman"/>
          <w:sz w:val="24"/>
          <w:szCs w:val="24"/>
        </w:rPr>
        <w:t>body,</w:t>
      </w:r>
      <w:proofErr w:type="gramEnd"/>
      <w:r w:rsidRPr="00BD18A6">
        <w:rPr>
          <w:rFonts w:eastAsia="Times New Roman" w:cs="Times New Roman"/>
          <w:sz w:val="24"/>
          <w:szCs w:val="24"/>
        </w:rPr>
        <w:t xml:space="preserve"> it cannot loosen and cause leakage.</w:t>
      </w:r>
    </w:p>
    <w:p w:rsidR="00BD18A6" w:rsidRPr="00BD18A6" w:rsidRDefault="00BD18A6" w:rsidP="005E3394">
      <w:pPr>
        <w:numPr>
          <w:ilvl w:val="0"/>
          <w:numId w:val="44"/>
        </w:numPr>
        <w:spacing w:after="0" w:line="240" w:lineRule="auto"/>
        <w:ind w:left="300"/>
        <w:rPr>
          <w:rFonts w:eastAsia="Times New Roman" w:cs="Times New Roman"/>
          <w:sz w:val="24"/>
          <w:szCs w:val="24"/>
        </w:rPr>
      </w:pPr>
      <w:r w:rsidRPr="00BD18A6">
        <w:rPr>
          <w:rFonts w:eastAsia="Times New Roman" w:cs="Times New Roman"/>
          <w:sz w:val="24"/>
          <w:szCs w:val="24"/>
        </w:rPr>
        <w:t>Valve body is solid brass, first nickel then chrome plated.</w:t>
      </w:r>
    </w:p>
    <w:p w:rsidR="00BD18A6" w:rsidRPr="00BD18A6" w:rsidRDefault="00BD18A6" w:rsidP="005E3394">
      <w:pPr>
        <w:numPr>
          <w:ilvl w:val="0"/>
          <w:numId w:val="44"/>
        </w:numPr>
        <w:spacing w:after="0" w:line="240" w:lineRule="auto"/>
        <w:ind w:left="300"/>
        <w:rPr>
          <w:rFonts w:eastAsia="Times New Roman" w:cs="Times New Roman"/>
          <w:sz w:val="24"/>
          <w:szCs w:val="24"/>
        </w:rPr>
      </w:pPr>
      <w:r w:rsidRPr="00BD18A6">
        <w:rPr>
          <w:rFonts w:eastAsia="Times New Roman" w:cs="Times New Roman"/>
          <w:sz w:val="24"/>
          <w:szCs w:val="24"/>
        </w:rPr>
        <w:t>All key interior parts are stainless steel for corrosion-free, non-stick operation</w:t>
      </w:r>
    </w:p>
    <w:p w:rsidR="00BD18A6" w:rsidRPr="00BD18A6" w:rsidRDefault="00BD18A6" w:rsidP="00BD18A6">
      <w:pPr>
        <w:spacing w:after="0" w:line="240" w:lineRule="auto"/>
        <w:rPr>
          <w:rFonts w:eastAsia="Times New Roman" w:cs="Times New Roman"/>
          <w:sz w:val="24"/>
          <w:szCs w:val="24"/>
        </w:rPr>
      </w:pPr>
      <w:r w:rsidRPr="00BD18A6">
        <w:rPr>
          <w:rFonts w:eastAsia="Times New Roman" w:cs="Times New Roman"/>
          <w:sz w:val="24"/>
          <w:szCs w:val="24"/>
        </w:rPr>
        <w:t xml:space="preserve">These are just some of the features which make Baum Air-Flo® Control Valve </w:t>
      </w:r>
      <w:proofErr w:type="gramStart"/>
      <w:r w:rsidRPr="00BD18A6">
        <w:rPr>
          <w:rFonts w:eastAsia="Times New Roman" w:cs="Times New Roman"/>
          <w:sz w:val="24"/>
          <w:szCs w:val="24"/>
        </w:rPr>
        <w:t>The</w:t>
      </w:r>
      <w:proofErr w:type="gramEnd"/>
      <w:r w:rsidRPr="00BD18A6">
        <w:rPr>
          <w:rFonts w:eastAsia="Times New Roman" w:cs="Times New Roman"/>
          <w:sz w:val="24"/>
          <w:szCs w:val="24"/>
        </w:rPr>
        <w:t xml:space="preserve"> standard by which others are judged.</w:t>
      </w:r>
    </w:p>
    <w:p w:rsidR="00BD18A6" w:rsidRPr="00BD18A6" w:rsidRDefault="00BD18A6" w:rsidP="00BD18A6">
      <w:pPr>
        <w:spacing w:before="150" w:after="30" w:line="240" w:lineRule="auto"/>
        <w:outlineLvl w:val="1"/>
        <w:rPr>
          <w:rFonts w:eastAsia="Times New Roman" w:cs="Arial"/>
          <w:color w:val="377093"/>
          <w:sz w:val="24"/>
          <w:szCs w:val="24"/>
        </w:rPr>
      </w:pPr>
      <w:r w:rsidRPr="00BD18A6">
        <w:rPr>
          <w:rFonts w:eastAsia="Times New Roman" w:cs="Arial"/>
          <w:color w:val="377093"/>
          <w:sz w:val="24"/>
          <w:szCs w:val="24"/>
        </w:rPr>
        <w:t>Note:</w:t>
      </w:r>
    </w:p>
    <w:p w:rsidR="00BD18A6" w:rsidRDefault="00BD18A6" w:rsidP="005E3394">
      <w:pPr>
        <w:numPr>
          <w:ilvl w:val="0"/>
          <w:numId w:val="45"/>
        </w:numPr>
        <w:spacing w:after="0" w:line="240" w:lineRule="auto"/>
        <w:ind w:left="300"/>
        <w:rPr>
          <w:rFonts w:eastAsia="Times New Roman" w:cs="Times New Roman"/>
          <w:sz w:val="24"/>
          <w:szCs w:val="24"/>
        </w:rPr>
      </w:pPr>
      <w:r w:rsidRPr="00BD18A6">
        <w:rPr>
          <w:rFonts w:eastAsia="Times New Roman" w:cs="Times New Roman"/>
          <w:sz w:val="24"/>
          <w:szCs w:val="24"/>
        </w:rPr>
        <w:t>All Latex items are natural rubber Latex.</w:t>
      </w:r>
    </w:p>
    <w:p w:rsidR="00503B6A" w:rsidRDefault="00503B6A" w:rsidP="00503B6A">
      <w:pPr>
        <w:spacing w:after="0" w:line="240" w:lineRule="auto"/>
        <w:rPr>
          <w:rFonts w:eastAsia="Times New Roman" w:cs="Times New Roman"/>
          <w:sz w:val="24"/>
          <w:szCs w:val="24"/>
        </w:rPr>
      </w:pPr>
    </w:p>
    <w:p w:rsidR="00503B6A" w:rsidRDefault="00503B6A" w:rsidP="00503B6A">
      <w:pPr>
        <w:spacing w:after="0" w:line="240" w:lineRule="auto"/>
        <w:rPr>
          <w:rFonts w:eastAsia="Times New Roman" w:cs="Times New Roman"/>
          <w:sz w:val="24"/>
          <w:szCs w:val="24"/>
        </w:rPr>
      </w:pPr>
    </w:p>
    <w:p w:rsidR="00503B6A" w:rsidRDefault="00503B6A" w:rsidP="00503B6A">
      <w:pPr>
        <w:spacing w:after="0" w:line="240" w:lineRule="auto"/>
        <w:rPr>
          <w:rFonts w:eastAsia="Times New Roman" w:cs="Times New Roman"/>
          <w:sz w:val="24"/>
          <w:szCs w:val="24"/>
        </w:rPr>
      </w:pPr>
    </w:p>
    <w:p w:rsidR="00503B6A" w:rsidRDefault="00503B6A" w:rsidP="00503B6A">
      <w:pPr>
        <w:spacing w:after="0" w:line="240" w:lineRule="auto"/>
        <w:rPr>
          <w:rFonts w:eastAsia="Times New Roman" w:cs="Times New Roman"/>
          <w:sz w:val="24"/>
          <w:szCs w:val="24"/>
        </w:rPr>
      </w:pPr>
    </w:p>
    <w:p w:rsidR="00503B6A" w:rsidRDefault="00503B6A" w:rsidP="00503B6A">
      <w:pPr>
        <w:spacing w:after="0" w:line="240" w:lineRule="auto"/>
        <w:rPr>
          <w:rFonts w:eastAsia="Times New Roman" w:cs="Times New Roman"/>
          <w:sz w:val="24"/>
          <w:szCs w:val="24"/>
        </w:rPr>
      </w:pPr>
    </w:p>
    <w:p w:rsidR="00503B6A" w:rsidRDefault="00503B6A" w:rsidP="00503B6A">
      <w:pPr>
        <w:spacing w:after="0" w:line="240" w:lineRule="auto"/>
        <w:rPr>
          <w:rFonts w:eastAsia="Times New Roman" w:cs="Times New Roman"/>
          <w:sz w:val="24"/>
          <w:szCs w:val="24"/>
        </w:rPr>
      </w:pPr>
      <w:r>
        <w:rPr>
          <w:noProof/>
        </w:rPr>
        <w:drawing>
          <wp:inline distT="0" distB="0" distL="0" distR="0">
            <wp:extent cx="5943600" cy="3503894"/>
            <wp:effectExtent l="19050" t="0" r="0" b="0"/>
            <wp:docPr id="25" name="Picture 25" descr="http://www.wabaum.com/catalogimag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abaum.com/catalogimages/123.jpg"/>
                    <pic:cNvPicPr>
                      <a:picLocks noChangeAspect="1" noChangeArrowheads="1"/>
                    </pic:cNvPicPr>
                  </pic:nvPicPr>
                  <pic:blipFill>
                    <a:blip r:embed="rId17" cstate="print"/>
                    <a:srcRect/>
                    <a:stretch>
                      <a:fillRect/>
                    </a:stretch>
                  </pic:blipFill>
                  <pic:spPr bwMode="auto">
                    <a:xfrm>
                      <a:off x="0" y="0"/>
                      <a:ext cx="5943600" cy="3503894"/>
                    </a:xfrm>
                    <a:prstGeom prst="rect">
                      <a:avLst/>
                    </a:prstGeom>
                    <a:noFill/>
                    <a:ln w="9525">
                      <a:noFill/>
                      <a:miter lim="800000"/>
                      <a:headEnd/>
                      <a:tailEnd/>
                    </a:ln>
                  </pic:spPr>
                </pic:pic>
              </a:graphicData>
            </a:graphic>
          </wp:inline>
        </w:drawing>
      </w:r>
    </w:p>
    <w:p w:rsidR="00503B6A" w:rsidRPr="00503B6A" w:rsidRDefault="00503B6A" w:rsidP="00503B6A">
      <w:pPr>
        <w:spacing w:after="0" w:line="240" w:lineRule="auto"/>
        <w:rPr>
          <w:rFonts w:ascii="Arial" w:eastAsia="Times New Roman" w:hAnsi="Arial" w:cs="Arial"/>
          <w:color w:val="000000"/>
          <w:sz w:val="18"/>
          <w:szCs w:val="18"/>
        </w:rPr>
      </w:pPr>
      <w:hyperlink r:id="rId18" w:tgtFrame="_blank" w:tooltip="View more services" w:history="1">
        <w:r w:rsidRPr="00503B6A">
          <w:rPr>
            <w:rFonts w:ascii="Arial" w:eastAsia="Times New Roman" w:hAnsi="Arial" w:cs="Arial"/>
            <w:b/>
            <w:bCs/>
            <w:color w:val="333333"/>
            <w:sz w:val="17"/>
            <w:u w:val="single"/>
          </w:rPr>
          <w:t>3</w:t>
        </w:r>
      </w:hyperlink>
    </w:p>
    <w:p w:rsidR="00503B6A" w:rsidRPr="00503B6A" w:rsidRDefault="00503B6A" w:rsidP="00503B6A">
      <w:pPr>
        <w:spacing w:after="0" w:line="240" w:lineRule="auto"/>
        <w:jc w:val="center"/>
        <w:rPr>
          <w:rFonts w:eastAsia="Times New Roman" w:cs="Times New Roman"/>
          <w:sz w:val="36"/>
          <w:szCs w:val="36"/>
        </w:rPr>
      </w:pPr>
      <w:r w:rsidRPr="00503B6A">
        <w:rPr>
          <w:rFonts w:eastAsia="Times New Roman" w:cs="Tahoma"/>
          <w:b/>
          <w:bCs/>
          <w:color w:val="4A3419"/>
          <w:sz w:val="36"/>
          <w:szCs w:val="36"/>
        </w:rPr>
        <w:t>Air-Flo® Control Valve (1892)</w:t>
      </w:r>
    </w:p>
    <w:tbl>
      <w:tblPr>
        <w:tblW w:w="0" w:type="auto"/>
        <w:tblCellSpacing w:w="0" w:type="dxa"/>
        <w:shd w:val="clear" w:color="auto" w:fill="FFFFFF"/>
        <w:tblCellMar>
          <w:left w:w="0" w:type="dxa"/>
          <w:right w:w="0" w:type="dxa"/>
        </w:tblCellMar>
        <w:tblLook w:val="04A0"/>
      </w:tblPr>
      <w:tblGrid>
        <w:gridCol w:w="9360"/>
      </w:tblGrid>
      <w:tr w:rsidR="00503B6A" w:rsidRPr="00503B6A" w:rsidTr="00503B6A">
        <w:trPr>
          <w:tblCellSpacing w:w="0" w:type="dxa"/>
        </w:trPr>
        <w:tc>
          <w:tcPr>
            <w:tcW w:w="0" w:type="auto"/>
            <w:shd w:val="clear" w:color="auto" w:fill="FFFFFF"/>
            <w:vAlign w:val="center"/>
            <w:hideMark/>
          </w:tcPr>
          <w:p w:rsidR="00503B6A" w:rsidRPr="00503B6A" w:rsidRDefault="00503B6A" w:rsidP="00503B6A">
            <w:pPr>
              <w:spacing w:after="0" w:line="240" w:lineRule="auto"/>
              <w:rPr>
                <w:rFonts w:ascii="Arial" w:eastAsia="Times New Roman" w:hAnsi="Arial" w:cs="Arial"/>
                <w:color w:val="000000"/>
                <w:sz w:val="18"/>
                <w:szCs w:val="18"/>
              </w:rPr>
            </w:pPr>
          </w:p>
        </w:tc>
      </w:tr>
      <w:tr w:rsidR="00503B6A" w:rsidRPr="00503B6A" w:rsidTr="00503B6A">
        <w:trPr>
          <w:tblCellSpacing w:w="0" w:type="dxa"/>
        </w:trPr>
        <w:tc>
          <w:tcPr>
            <w:tcW w:w="0" w:type="auto"/>
            <w:shd w:val="clear" w:color="auto" w:fill="FFFFFF"/>
            <w:vAlign w:val="center"/>
            <w:hideMark/>
          </w:tcPr>
          <w:p w:rsidR="00503B6A" w:rsidRPr="00503B6A" w:rsidRDefault="00503B6A" w:rsidP="00503B6A">
            <w:pPr>
              <w:spacing w:after="0" w:line="240" w:lineRule="auto"/>
              <w:outlineLvl w:val="1"/>
              <w:rPr>
                <w:rFonts w:eastAsia="Times New Roman" w:cs="Arial"/>
                <w:b/>
                <w:bCs/>
                <w:color w:val="377093"/>
                <w:sz w:val="24"/>
                <w:szCs w:val="24"/>
              </w:rPr>
            </w:pPr>
          </w:p>
          <w:p w:rsidR="00503B6A" w:rsidRPr="00503B6A" w:rsidRDefault="00503B6A" w:rsidP="00503B6A">
            <w:pPr>
              <w:spacing w:after="0" w:line="240" w:lineRule="auto"/>
              <w:outlineLvl w:val="1"/>
              <w:rPr>
                <w:rFonts w:eastAsia="Times New Roman" w:cs="Arial"/>
                <w:b/>
                <w:bCs/>
                <w:color w:val="377093"/>
                <w:sz w:val="24"/>
                <w:szCs w:val="24"/>
              </w:rPr>
            </w:pPr>
          </w:p>
          <w:p w:rsidR="00503B6A" w:rsidRPr="00503B6A" w:rsidRDefault="00503B6A" w:rsidP="00503B6A">
            <w:pPr>
              <w:spacing w:after="0" w:line="240" w:lineRule="auto"/>
              <w:outlineLvl w:val="1"/>
              <w:rPr>
                <w:rFonts w:eastAsia="Times New Roman" w:cs="Arial"/>
                <w:b/>
                <w:bCs/>
                <w:color w:val="377093"/>
                <w:sz w:val="24"/>
                <w:szCs w:val="24"/>
              </w:rPr>
            </w:pPr>
          </w:p>
          <w:p w:rsidR="00503B6A" w:rsidRPr="00503B6A" w:rsidRDefault="00503B6A" w:rsidP="00503B6A">
            <w:pPr>
              <w:spacing w:after="0" w:line="240" w:lineRule="auto"/>
              <w:outlineLvl w:val="1"/>
              <w:rPr>
                <w:rFonts w:eastAsia="Times New Roman" w:cs="Arial"/>
                <w:b/>
                <w:bCs/>
                <w:color w:val="377093"/>
                <w:sz w:val="24"/>
                <w:szCs w:val="24"/>
              </w:rPr>
            </w:pPr>
            <w:r w:rsidRPr="00503B6A">
              <w:rPr>
                <w:rFonts w:eastAsia="Times New Roman" w:cs="Arial"/>
                <w:b/>
                <w:bCs/>
                <w:color w:val="377093"/>
                <w:sz w:val="24"/>
                <w:szCs w:val="24"/>
              </w:rPr>
              <w:t>Air-Flo® Control Valve</w:t>
            </w:r>
          </w:p>
          <w:p w:rsidR="00503B6A" w:rsidRPr="00503B6A" w:rsidRDefault="00503B6A" w:rsidP="00503B6A">
            <w:pPr>
              <w:spacing w:after="0" w:line="240" w:lineRule="auto"/>
              <w:rPr>
                <w:rFonts w:eastAsia="Times New Roman" w:cs="Arial"/>
                <w:color w:val="000000"/>
                <w:sz w:val="24"/>
                <w:szCs w:val="24"/>
              </w:rPr>
            </w:pPr>
            <w:r w:rsidRPr="00503B6A">
              <w:rPr>
                <w:rFonts w:eastAsia="Times New Roman" w:cs="Arial"/>
                <w:color w:val="000000"/>
                <w:sz w:val="24"/>
                <w:szCs w:val="24"/>
              </w:rPr>
              <w:t>This pressure source for all sphygmomanometers consists of the Baum Latex or Non-Latex Bulb and Air-Flo® Control Valve</w:t>
            </w:r>
          </w:p>
          <w:p w:rsidR="00503B6A" w:rsidRPr="00503B6A" w:rsidRDefault="00503B6A" w:rsidP="00503B6A">
            <w:pPr>
              <w:spacing w:before="150" w:after="30" w:line="240" w:lineRule="auto"/>
              <w:outlineLvl w:val="1"/>
              <w:rPr>
                <w:rFonts w:eastAsia="Times New Roman" w:cs="Arial"/>
                <w:color w:val="377093"/>
                <w:sz w:val="24"/>
                <w:szCs w:val="24"/>
              </w:rPr>
            </w:pPr>
            <w:r w:rsidRPr="00503B6A">
              <w:rPr>
                <w:rFonts w:eastAsia="Times New Roman" w:cs="Arial"/>
                <w:color w:val="377093"/>
                <w:sz w:val="24"/>
                <w:szCs w:val="24"/>
              </w:rPr>
              <w:t>The Baum Air-Flo® Control Valve</w:t>
            </w:r>
          </w:p>
          <w:p w:rsidR="00503B6A" w:rsidRPr="00503B6A" w:rsidRDefault="00503B6A" w:rsidP="005E3394">
            <w:pPr>
              <w:numPr>
                <w:ilvl w:val="0"/>
                <w:numId w:val="46"/>
              </w:numPr>
              <w:spacing w:after="0" w:line="240" w:lineRule="auto"/>
              <w:ind w:left="300"/>
              <w:rPr>
                <w:rFonts w:eastAsia="Times New Roman" w:cs="Arial"/>
                <w:color w:val="000000"/>
                <w:sz w:val="24"/>
                <w:szCs w:val="24"/>
              </w:rPr>
            </w:pPr>
            <w:r w:rsidRPr="00503B6A">
              <w:rPr>
                <w:rFonts w:eastAsia="Times New Roman" w:cs="Arial"/>
                <w:color w:val="000000"/>
                <w:sz w:val="24"/>
                <w:szCs w:val="24"/>
              </w:rPr>
              <w:t>Instantly responsive</w:t>
            </w:r>
          </w:p>
          <w:p w:rsidR="00503B6A" w:rsidRPr="00503B6A" w:rsidRDefault="00503B6A" w:rsidP="005E3394">
            <w:pPr>
              <w:numPr>
                <w:ilvl w:val="0"/>
                <w:numId w:val="46"/>
              </w:numPr>
              <w:spacing w:after="0" w:line="240" w:lineRule="auto"/>
              <w:ind w:left="300"/>
              <w:rPr>
                <w:rFonts w:eastAsia="Times New Roman" w:cs="Arial"/>
                <w:color w:val="000000"/>
                <w:sz w:val="24"/>
                <w:szCs w:val="24"/>
              </w:rPr>
            </w:pPr>
            <w:r w:rsidRPr="00503B6A">
              <w:rPr>
                <w:rFonts w:eastAsia="Times New Roman" w:cs="Arial"/>
                <w:color w:val="000000"/>
                <w:sz w:val="24"/>
                <w:szCs w:val="24"/>
              </w:rPr>
              <w:t>Smooth operating and long wearing</w:t>
            </w:r>
          </w:p>
          <w:p w:rsidR="00503B6A" w:rsidRPr="00503B6A" w:rsidRDefault="00503B6A" w:rsidP="005E3394">
            <w:pPr>
              <w:numPr>
                <w:ilvl w:val="0"/>
                <w:numId w:val="46"/>
              </w:numPr>
              <w:spacing w:after="0" w:line="240" w:lineRule="auto"/>
              <w:ind w:left="300"/>
              <w:rPr>
                <w:rFonts w:eastAsia="Times New Roman" w:cs="Arial"/>
                <w:color w:val="000000"/>
                <w:sz w:val="24"/>
                <w:szCs w:val="24"/>
              </w:rPr>
            </w:pPr>
            <w:r w:rsidRPr="00503B6A">
              <w:rPr>
                <w:rFonts w:eastAsia="Times New Roman" w:cs="Arial"/>
                <w:color w:val="000000"/>
                <w:sz w:val="24"/>
                <w:szCs w:val="24"/>
              </w:rPr>
              <w:t xml:space="preserve">Conical valve seat is </w:t>
            </w:r>
            <w:proofErr w:type="spellStart"/>
            <w:r w:rsidRPr="00503B6A">
              <w:rPr>
                <w:rFonts w:eastAsia="Times New Roman" w:cs="Arial"/>
                <w:color w:val="000000"/>
                <w:sz w:val="24"/>
                <w:szCs w:val="24"/>
              </w:rPr>
              <w:t>inegral</w:t>
            </w:r>
            <w:proofErr w:type="spellEnd"/>
            <w:r w:rsidRPr="00503B6A">
              <w:rPr>
                <w:rFonts w:eastAsia="Times New Roman" w:cs="Arial"/>
                <w:color w:val="000000"/>
                <w:sz w:val="24"/>
                <w:szCs w:val="24"/>
              </w:rPr>
              <w:t xml:space="preserve"> with the valve </w:t>
            </w:r>
            <w:proofErr w:type="gramStart"/>
            <w:r w:rsidRPr="00503B6A">
              <w:rPr>
                <w:rFonts w:eastAsia="Times New Roman" w:cs="Arial"/>
                <w:color w:val="000000"/>
                <w:sz w:val="24"/>
                <w:szCs w:val="24"/>
              </w:rPr>
              <w:t>body,</w:t>
            </w:r>
            <w:proofErr w:type="gramEnd"/>
            <w:r w:rsidRPr="00503B6A">
              <w:rPr>
                <w:rFonts w:eastAsia="Times New Roman" w:cs="Arial"/>
                <w:color w:val="000000"/>
                <w:sz w:val="24"/>
                <w:szCs w:val="24"/>
              </w:rPr>
              <w:t xml:space="preserve"> it cannot loosen and cause leakage.</w:t>
            </w:r>
          </w:p>
          <w:p w:rsidR="00503B6A" w:rsidRPr="00503B6A" w:rsidRDefault="00503B6A" w:rsidP="005E3394">
            <w:pPr>
              <w:numPr>
                <w:ilvl w:val="0"/>
                <w:numId w:val="46"/>
              </w:numPr>
              <w:spacing w:after="0" w:line="240" w:lineRule="auto"/>
              <w:ind w:left="300"/>
              <w:rPr>
                <w:rFonts w:eastAsia="Times New Roman" w:cs="Arial"/>
                <w:color w:val="000000"/>
                <w:sz w:val="24"/>
                <w:szCs w:val="24"/>
              </w:rPr>
            </w:pPr>
            <w:r w:rsidRPr="00503B6A">
              <w:rPr>
                <w:rFonts w:eastAsia="Times New Roman" w:cs="Arial"/>
                <w:color w:val="000000"/>
                <w:sz w:val="24"/>
                <w:szCs w:val="24"/>
              </w:rPr>
              <w:t>Valve body is solid brass, first nickel then chrome plated.</w:t>
            </w:r>
          </w:p>
          <w:p w:rsidR="00503B6A" w:rsidRPr="00503B6A" w:rsidRDefault="00503B6A" w:rsidP="005E3394">
            <w:pPr>
              <w:numPr>
                <w:ilvl w:val="0"/>
                <w:numId w:val="46"/>
              </w:numPr>
              <w:spacing w:after="0" w:line="240" w:lineRule="auto"/>
              <w:ind w:left="300"/>
              <w:rPr>
                <w:rFonts w:eastAsia="Times New Roman" w:cs="Arial"/>
                <w:color w:val="000000"/>
                <w:sz w:val="24"/>
                <w:szCs w:val="24"/>
              </w:rPr>
            </w:pPr>
            <w:r w:rsidRPr="00503B6A">
              <w:rPr>
                <w:rFonts w:eastAsia="Times New Roman" w:cs="Arial"/>
                <w:color w:val="000000"/>
                <w:sz w:val="24"/>
                <w:szCs w:val="24"/>
              </w:rPr>
              <w:t>All key interior parts are stainless steel for corrosion-free, non-stick operation</w:t>
            </w:r>
          </w:p>
          <w:p w:rsidR="00503B6A" w:rsidRPr="00503B6A" w:rsidRDefault="00503B6A" w:rsidP="00503B6A">
            <w:pPr>
              <w:spacing w:after="0" w:line="240" w:lineRule="auto"/>
              <w:rPr>
                <w:rFonts w:eastAsia="Times New Roman" w:cs="Arial"/>
                <w:color w:val="000000"/>
                <w:sz w:val="24"/>
                <w:szCs w:val="24"/>
              </w:rPr>
            </w:pPr>
            <w:r w:rsidRPr="00503B6A">
              <w:rPr>
                <w:rFonts w:eastAsia="Times New Roman" w:cs="Arial"/>
                <w:color w:val="000000"/>
                <w:sz w:val="24"/>
                <w:szCs w:val="24"/>
              </w:rPr>
              <w:t>These are just some of the features which make Baum Air-Flo® Control Valve The standard by which others are judged.</w:t>
            </w:r>
          </w:p>
          <w:p w:rsidR="00503B6A" w:rsidRPr="00503B6A" w:rsidRDefault="00503B6A" w:rsidP="00503B6A">
            <w:pPr>
              <w:spacing w:before="150" w:after="30" w:line="240" w:lineRule="auto"/>
              <w:outlineLvl w:val="1"/>
              <w:rPr>
                <w:rFonts w:eastAsia="Times New Roman" w:cs="Arial"/>
                <w:color w:val="377093"/>
                <w:sz w:val="24"/>
                <w:szCs w:val="24"/>
              </w:rPr>
            </w:pPr>
            <w:r w:rsidRPr="00503B6A">
              <w:rPr>
                <w:rFonts w:eastAsia="Times New Roman" w:cs="Arial"/>
                <w:color w:val="377093"/>
                <w:sz w:val="24"/>
                <w:szCs w:val="24"/>
              </w:rPr>
              <w:t>Note:</w:t>
            </w:r>
          </w:p>
          <w:p w:rsidR="00503B6A" w:rsidRPr="00503B6A" w:rsidRDefault="00503B6A" w:rsidP="005E3394">
            <w:pPr>
              <w:numPr>
                <w:ilvl w:val="0"/>
                <w:numId w:val="47"/>
              </w:numPr>
              <w:spacing w:after="0" w:line="240" w:lineRule="auto"/>
              <w:ind w:left="300"/>
              <w:rPr>
                <w:rFonts w:eastAsia="Times New Roman" w:cs="Arial"/>
                <w:color w:val="000000"/>
                <w:sz w:val="24"/>
                <w:szCs w:val="24"/>
              </w:rPr>
            </w:pPr>
            <w:r w:rsidRPr="00503B6A">
              <w:rPr>
                <w:rFonts w:eastAsia="Times New Roman" w:cs="Arial"/>
                <w:color w:val="000000"/>
                <w:sz w:val="24"/>
                <w:szCs w:val="24"/>
              </w:rPr>
              <w:t>All Latex items are natural rubber Latex.</w:t>
            </w:r>
          </w:p>
        </w:tc>
      </w:tr>
    </w:tbl>
    <w:p w:rsidR="00503B6A" w:rsidRDefault="00503B6A" w:rsidP="00503B6A">
      <w:pPr>
        <w:spacing w:after="0" w:line="240" w:lineRule="auto"/>
        <w:jc w:val="center"/>
        <w:rPr>
          <w:rFonts w:eastAsia="Times New Roman" w:cs="Times New Roman"/>
          <w:sz w:val="24"/>
          <w:szCs w:val="24"/>
        </w:rPr>
      </w:pPr>
      <w:r>
        <w:rPr>
          <w:noProof/>
        </w:rPr>
        <w:lastRenderedPageBreak/>
        <w:drawing>
          <wp:inline distT="0" distB="0" distL="0" distR="0">
            <wp:extent cx="5943600" cy="6288895"/>
            <wp:effectExtent l="19050" t="0" r="0" b="0"/>
            <wp:docPr id="28" name="Picture 28" descr="http://www.wabaum.com/catalogimage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abaum.com/catalogimages/130.jpg"/>
                    <pic:cNvPicPr>
                      <a:picLocks noChangeAspect="1" noChangeArrowheads="1"/>
                    </pic:cNvPicPr>
                  </pic:nvPicPr>
                  <pic:blipFill>
                    <a:blip r:embed="rId19" cstate="print"/>
                    <a:srcRect/>
                    <a:stretch>
                      <a:fillRect/>
                    </a:stretch>
                  </pic:blipFill>
                  <pic:spPr bwMode="auto">
                    <a:xfrm>
                      <a:off x="0" y="0"/>
                      <a:ext cx="5943600" cy="6288895"/>
                    </a:xfrm>
                    <a:prstGeom prst="rect">
                      <a:avLst/>
                    </a:prstGeom>
                    <a:noFill/>
                    <a:ln w="9525">
                      <a:noFill/>
                      <a:miter lim="800000"/>
                      <a:headEnd/>
                      <a:tailEnd/>
                    </a:ln>
                  </pic:spPr>
                </pic:pic>
              </a:graphicData>
            </a:graphic>
          </wp:inline>
        </w:drawing>
      </w:r>
    </w:p>
    <w:p w:rsidR="00503B6A" w:rsidRPr="00503B6A" w:rsidRDefault="00503B6A" w:rsidP="00503B6A">
      <w:pPr>
        <w:spacing w:after="0" w:line="240" w:lineRule="auto"/>
        <w:jc w:val="center"/>
        <w:rPr>
          <w:rFonts w:eastAsia="Times New Roman" w:cs="Arial"/>
          <w:color w:val="000000"/>
          <w:sz w:val="36"/>
          <w:szCs w:val="36"/>
        </w:rPr>
      </w:pPr>
      <w:hyperlink r:id="rId20" w:tgtFrame="_blank" w:tooltip="View more services" w:history="1">
        <w:r w:rsidRPr="00503B6A">
          <w:rPr>
            <w:rFonts w:eastAsia="Times New Roman" w:cs="Arial"/>
            <w:b/>
            <w:bCs/>
            <w:color w:val="333333"/>
            <w:sz w:val="36"/>
            <w:szCs w:val="36"/>
            <w:u w:val="single"/>
          </w:rPr>
          <w:t>2</w:t>
        </w:r>
      </w:hyperlink>
    </w:p>
    <w:p w:rsidR="00503B6A" w:rsidRPr="00503B6A" w:rsidRDefault="00503B6A" w:rsidP="00503B6A">
      <w:pPr>
        <w:spacing w:after="0" w:line="240" w:lineRule="auto"/>
        <w:jc w:val="center"/>
        <w:rPr>
          <w:rFonts w:eastAsia="Times New Roman" w:cs="Times New Roman"/>
          <w:sz w:val="36"/>
          <w:szCs w:val="36"/>
        </w:rPr>
      </w:pPr>
      <w:r w:rsidRPr="00503B6A">
        <w:rPr>
          <w:rFonts w:eastAsia="Times New Roman" w:cs="Tahoma"/>
          <w:b/>
          <w:bCs/>
          <w:color w:val="4A3419"/>
          <w:sz w:val="36"/>
          <w:szCs w:val="36"/>
        </w:rPr>
        <w:t>Inflation Bags (Double Tube) (1840)</w:t>
      </w:r>
    </w:p>
    <w:p w:rsidR="00503B6A" w:rsidRDefault="00503B6A" w:rsidP="00503B6A">
      <w:pPr>
        <w:spacing w:after="0" w:line="240" w:lineRule="auto"/>
        <w:rPr>
          <w:rFonts w:eastAsia="Times New Roman" w:cs="Times New Roman"/>
          <w:sz w:val="24"/>
          <w:szCs w:val="24"/>
        </w:rPr>
      </w:pPr>
    </w:p>
    <w:p w:rsidR="00BD18A6" w:rsidRPr="00BD18A6" w:rsidRDefault="00BD18A6" w:rsidP="00BD18A6">
      <w:pPr>
        <w:spacing w:after="0" w:line="240" w:lineRule="auto"/>
        <w:ind w:left="-60"/>
        <w:rPr>
          <w:rFonts w:eastAsia="Times New Roman" w:cs="Times New Roman"/>
          <w:sz w:val="24"/>
          <w:szCs w:val="24"/>
        </w:rPr>
      </w:pPr>
    </w:p>
    <w:p w:rsidR="00731729" w:rsidRPr="00731729" w:rsidRDefault="00731729" w:rsidP="00731729">
      <w:pPr>
        <w:shd w:val="clear" w:color="auto" w:fill="FFFFFF"/>
        <w:spacing w:after="0" w:line="240" w:lineRule="auto"/>
        <w:outlineLvl w:val="1"/>
        <w:rPr>
          <w:rFonts w:eastAsia="Times New Roman" w:cs="Arial"/>
          <w:b/>
          <w:bCs/>
          <w:color w:val="377093"/>
          <w:sz w:val="24"/>
          <w:szCs w:val="24"/>
        </w:rPr>
      </w:pPr>
      <w:r w:rsidRPr="00731729">
        <w:rPr>
          <w:rFonts w:eastAsia="Times New Roman" w:cs="Arial"/>
          <w:b/>
          <w:bCs/>
          <w:color w:val="377093"/>
          <w:sz w:val="24"/>
          <w:szCs w:val="24"/>
        </w:rPr>
        <w:t>Inflation Bags (Double Tube)</w:t>
      </w:r>
    </w:p>
    <w:p w:rsidR="00731729" w:rsidRPr="00731729" w:rsidRDefault="00731729" w:rsidP="005E3394">
      <w:pPr>
        <w:numPr>
          <w:ilvl w:val="0"/>
          <w:numId w:val="48"/>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Available in Latex or Non-Latex</w:t>
      </w:r>
    </w:p>
    <w:p w:rsidR="00731729" w:rsidRPr="00731729" w:rsidRDefault="00731729" w:rsidP="005E3394">
      <w:pPr>
        <w:numPr>
          <w:ilvl w:val="0"/>
          <w:numId w:val="49"/>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Made of smooth, soft, dipped natural rubber latex or neoprene for seamless construction.</w:t>
      </w:r>
    </w:p>
    <w:p w:rsidR="00731729" w:rsidRPr="00731729" w:rsidRDefault="00731729" w:rsidP="005E3394">
      <w:pPr>
        <w:numPr>
          <w:ilvl w:val="0"/>
          <w:numId w:val="50"/>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Anti-oxidants and anti-</w:t>
      </w:r>
      <w:proofErr w:type="spellStart"/>
      <w:r w:rsidRPr="00731729">
        <w:rPr>
          <w:rFonts w:eastAsia="Times New Roman" w:cs="Arial"/>
          <w:color w:val="000000"/>
          <w:sz w:val="24"/>
          <w:szCs w:val="24"/>
        </w:rPr>
        <w:t>ozonants</w:t>
      </w:r>
      <w:proofErr w:type="spellEnd"/>
      <w:r w:rsidRPr="00731729">
        <w:rPr>
          <w:rFonts w:eastAsia="Times New Roman" w:cs="Arial"/>
          <w:color w:val="000000"/>
          <w:sz w:val="24"/>
          <w:szCs w:val="24"/>
        </w:rPr>
        <w:t xml:space="preserve"> are added to the mixture to prevent accelerated aging.</w:t>
      </w:r>
    </w:p>
    <w:p w:rsidR="00731729" w:rsidRPr="00731729" w:rsidRDefault="00731729" w:rsidP="005E3394">
      <w:pPr>
        <w:numPr>
          <w:ilvl w:val="0"/>
          <w:numId w:val="51"/>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lastRenderedPageBreak/>
        <w:t>Latex and Non-Latex inflation bags are guaranteed for five years.</w:t>
      </w:r>
    </w:p>
    <w:p w:rsidR="00731729" w:rsidRPr="00731729" w:rsidRDefault="00731729" w:rsidP="00731729">
      <w:pPr>
        <w:shd w:val="clear" w:color="auto" w:fill="FFFFFF"/>
        <w:spacing w:before="150" w:after="30" w:line="240" w:lineRule="auto"/>
        <w:outlineLvl w:val="1"/>
        <w:rPr>
          <w:rFonts w:eastAsia="Times New Roman" w:cs="Arial"/>
          <w:color w:val="377093"/>
          <w:sz w:val="24"/>
          <w:szCs w:val="24"/>
        </w:rPr>
      </w:pPr>
      <w:r w:rsidRPr="00731729">
        <w:rPr>
          <w:rFonts w:eastAsia="Times New Roman" w:cs="Arial"/>
          <w:color w:val="377093"/>
          <w:sz w:val="24"/>
          <w:szCs w:val="24"/>
        </w:rPr>
        <w:t>Size:</w:t>
      </w:r>
    </w:p>
    <w:p w:rsidR="00731729" w:rsidRPr="00731729" w:rsidRDefault="00731729" w:rsidP="005E3394">
      <w:pPr>
        <w:numPr>
          <w:ilvl w:val="0"/>
          <w:numId w:val="52"/>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Adult</w:t>
      </w:r>
    </w:p>
    <w:p w:rsidR="00731729" w:rsidRPr="00731729" w:rsidRDefault="00731729" w:rsidP="00731729">
      <w:pPr>
        <w:shd w:val="clear" w:color="auto" w:fill="FFFFFF"/>
        <w:spacing w:before="150" w:after="30" w:line="240" w:lineRule="auto"/>
        <w:outlineLvl w:val="1"/>
        <w:rPr>
          <w:rFonts w:eastAsia="Times New Roman" w:cs="Arial"/>
          <w:color w:val="377093"/>
          <w:sz w:val="24"/>
          <w:szCs w:val="24"/>
        </w:rPr>
      </w:pPr>
      <w:r w:rsidRPr="00731729">
        <w:rPr>
          <w:rFonts w:eastAsia="Times New Roman" w:cs="Arial"/>
          <w:color w:val="377093"/>
          <w:sz w:val="24"/>
          <w:szCs w:val="24"/>
        </w:rPr>
        <w:t>Description:</w:t>
      </w:r>
    </w:p>
    <w:p w:rsidR="00731729" w:rsidRPr="00731729" w:rsidRDefault="00731729" w:rsidP="005E3394">
      <w:pPr>
        <w:numPr>
          <w:ilvl w:val="0"/>
          <w:numId w:val="53"/>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Inflation Bag</w:t>
      </w:r>
    </w:p>
    <w:p w:rsidR="00731729" w:rsidRPr="00731729" w:rsidRDefault="00731729" w:rsidP="00731729">
      <w:pPr>
        <w:shd w:val="clear" w:color="auto" w:fill="FFFFFF"/>
        <w:spacing w:before="150" w:after="30" w:line="240" w:lineRule="auto"/>
        <w:outlineLvl w:val="1"/>
        <w:rPr>
          <w:rFonts w:eastAsia="Times New Roman" w:cs="Arial"/>
          <w:color w:val="377093"/>
          <w:sz w:val="24"/>
          <w:szCs w:val="24"/>
        </w:rPr>
      </w:pPr>
      <w:r w:rsidRPr="00731729">
        <w:rPr>
          <w:rFonts w:eastAsia="Times New Roman" w:cs="Arial"/>
          <w:color w:val="377093"/>
          <w:sz w:val="24"/>
          <w:szCs w:val="24"/>
        </w:rPr>
        <w:t>Dimensions:</w:t>
      </w:r>
    </w:p>
    <w:p w:rsidR="00731729" w:rsidRDefault="00731729" w:rsidP="005E3394">
      <w:pPr>
        <w:numPr>
          <w:ilvl w:val="0"/>
          <w:numId w:val="54"/>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12 cm x 23 cm</w:t>
      </w:r>
    </w:p>
    <w:p w:rsidR="00731729" w:rsidRDefault="00731729" w:rsidP="00731729">
      <w:pPr>
        <w:shd w:val="clear" w:color="auto" w:fill="FFFFFF"/>
        <w:spacing w:after="0" w:line="240" w:lineRule="auto"/>
        <w:rPr>
          <w:rFonts w:eastAsia="Times New Roman" w:cs="Arial"/>
          <w:color w:val="000000"/>
          <w:sz w:val="24"/>
          <w:szCs w:val="24"/>
        </w:rPr>
      </w:pPr>
    </w:p>
    <w:p w:rsidR="00731729" w:rsidRDefault="00731729" w:rsidP="00731729">
      <w:pPr>
        <w:shd w:val="clear" w:color="auto" w:fill="FFFFFF"/>
        <w:spacing w:after="0" w:line="240" w:lineRule="auto"/>
        <w:rPr>
          <w:rFonts w:eastAsia="Times New Roman" w:cs="Arial"/>
          <w:color w:val="000000"/>
          <w:sz w:val="24"/>
          <w:szCs w:val="24"/>
        </w:rPr>
      </w:pPr>
      <w:r>
        <w:rPr>
          <w:noProof/>
        </w:rPr>
        <w:drawing>
          <wp:inline distT="0" distB="0" distL="0" distR="0">
            <wp:extent cx="5943600" cy="6288895"/>
            <wp:effectExtent l="19050" t="0" r="0" b="0"/>
            <wp:docPr id="31" name="Picture 31" descr="http://www.wabaum.com/catalogimage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abaum.com/catalogimages/131.jpg"/>
                    <pic:cNvPicPr>
                      <a:picLocks noChangeAspect="1" noChangeArrowheads="1"/>
                    </pic:cNvPicPr>
                  </pic:nvPicPr>
                  <pic:blipFill>
                    <a:blip r:embed="rId19" cstate="print"/>
                    <a:srcRect/>
                    <a:stretch>
                      <a:fillRect/>
                    </a:stretch>
                  </pic:blipFill>
                  <pic:spPr bwMode="auto">
                    <a:xfrm>
                      <a:off x="0" y="0"/>
                      <a:ext cx="5943600" cy="6288895"/>
                    </a:xfrm>
                    <a:prstGeom prst="rect">
                      <a:avLst/>
                    </a:prstGeom>
                    <a:noFill/>
                    <a:ln w="9525">
                      <a:noFill/>
                      <a:miter lim="800000"/>
                      <a:headEnd/>
                      <a:tailEnd/>
                    </a:ln>
                  </pic:spPr>
                </pic:pic>
              </a:graphicData>
            </a:graphic>
          </wp:inline>
        </w:drawing>
      </w:r>
    </w:p>
    <w:p w:rsidR="00731729" w:rsidRPr="00731729" w:rsidRDefault="00731729" w:rsidP="00731729">
      <w:pPr>
        <w:spacing w:after="0" w:line="240" w:lineRule="auto"/>
        <w:rPr>
          <w:rFonts w:ascii="Arial" w:eastAsia="Times New Roman" w:hAnsi="Arial" w:cs="Arial"/>
          <w:color w:val="000000"/>
          <w:sz w:val="18"/>
          <w:szCs w:val="18"/>
        </w:rPr>
      </w:pPr>
      <w:hyperlink r:id="rId21" w:tgtFrame="_blank" w:tooltip="View more services" w:history="1">
        <w:r w:rsidRPr="00731729">
          <w:rPr>
            <w:rFonts w:ascii="Arial" w:eastAsia="Times New Roman" w:hAnsi="Arial" w:cs="Arial"/>
            <w:b/>
            <w:bCs/>
            <w:color w:val="333333"/>
            <w:sz w:val="17"/>
            <w:u w:val="single"/>
          </w:rPr>
          <w:t>0</w:t>
        </w:r>
      </w:hyperlink>
    </w:p>
    <w:p w:rsidR="00731729" w:rsidRDefault="00731729" w:rsidP="00731729">
      <w:pPr>
        <w:shd w:val="clear" w:color="auto" w:fill="FFFFFF"/>
        <w:spacing w:after="0" w:line="240" w:lineRule="auto"/>
        <w:jc w:val="center"/>
        <w:rPr>
          <w:rFonts w:eastAsia="Times New Roman" w:cs="Tahoma"/>
          <w:b/>
          <w:bCs/>
          <w:color w:val="4A3419"/>
          <w:sz w:val="36"/>
          <w:szCs w:val="36"/>
        </w:rPr>
      </w:pPr>
      <w:r w:rsidRPr="00731729">
        <w:rPr>
          <w:rFonts w:eastAsia="Times New Roman" w:cs="Tahoma"/>
          <w:b/>
          <w:bCs/>
          <w:color w:val="4A3419"/>
          <w:sz w:val="36"/>
          <w:szCs w:val="36"/>
        </w:rPr>
        <w:t>Inflation Bags (Double Tube) (1841)</w:t>
      </w:r>
    </w:p>
    <w:p w:rsidR="00731729" w:rsidRPr="00731729" w:rsidRDefault="00731729" w:rsidP="00731729">
      <w:pPr>
        <w:shd w:val="clear" w:color="auto" w:fill="FFFFFF"/>
        <w:spacing w:after="0" w:line="240" w:lineRule="auto"/>
        <w:jc w:val="center"/>
        <w:rPr>
          <w:rFonts w:eastAsia="Times New Roman" w:cs="Arial"/>
          <w:color w:val="000000"/>
          <w:sz w:val="36"/>
          <w:szCs w:val="36"/>
        </w:rPr>
      </w:pPr>
    </w:p>
    <w:p w:rsidR="00731729" w:rsidRPr="00731729" w:rsidRDefault="00731729" w:rsidP="00731729">
      <w:pPr>
        <w:shd w:val="clear" w:color="auto" w:fill="FFFFFF"/>
        <w:spacing w:after="0" w:line="240" w:lineRule="auto"/>
        <w:outlineLvl w:val="1"/>
        <w:rPr>
          <w:rFonts w:eastAsia="Times New Roman" w:cs="Arial"/>
          <w:b/>
          <w:bCs/>
          <w:color w:val="377093"/>
          <w:sz w:val="24"/>
          <w:szCs w:val="24"/>
        </w:rPr>
      </w:pPr>
      <w:r w:rsidRPr="00731729">
        <w:rPr>
          <w:rFonts w:eastAsia="Times New Roman" w:cs="Arial"/>
          <w:b/>
          <w:bCs/>
          <w:color w:val="377093"/>
          <w:sz w:val="24"/>
          <w:szCs w:val="24"/>
        </w:rPr>
        <w:t>Inflation Bags (Double Tube)</w:t>
      </w:r>
    </w:p>
    <w:p w:rsidR="00731729" w:rsidRPr="00731729" w:rsidRDefault="00731729" w:rsidP="005E3394">
      <w:pPr>
        <w:numPr>
          <w:ilvl w:val="0"/>
          <w:numId w:val="55"/>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Available in Latex or Non-Latex</w:t>
      </w:r>
    </w:p>
    <w:p w:rsidR="00731729" w:rsidRPr="00731729" w:rsidRDefault="00731729" w:rsidP="005E3394">
      <w:pPr>
        <w:numPr>
          <w:ilvl w:val="0"/>
          <w:numId w:val="56"/>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Made of smooth, soft, dipped natural rubber latex or neoprene for seamless construction.</w:t>
      </w:r>
    </w:p>
    <w:p w:rsidR="00731729" w:rsidRPr="00731729" w:rsidRDefault="00731729" w:rsidP="005E3394">
      <w:pPr>
        <w:numPr>
          <w:ilvl w:val="0"/>
          <w:numId w:val="57"/>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Anti-oxidants and anti-</w:t>
      </w:r>
      <w:proofErr w:type="spellStart"/>
      <w:r w:rsidRPr="00731729">
        <w:rPr>
          <w:rFonts w:eastAsia="Times New Roman" w:cs="Arial"/>
          <w:color w:val="000000"/>
          <w:sz w:val="24"/>
          <w:szCs w:val="24"/>
        </w:rPr>
        <w:t>ozonants</w:t>
      </w:r>
      <w:proofErr w:type="spellEnd"/>
      <w:r w:rsidRPr="00731729">
        <w:rPr>
          <w:rFonts w:eastAsia="Times New Roman" w:cs="Arial"/>
          <w:color w:val="000000"/>
          <w:sz w:val="24"/>
          <w:szCs w:val="24"/>
        </w:rPr>
        <w:t xml:space="preserve"> are added to the mixture to prevent accelerated aging.</w:t>
      </w:r>
    </w:p>
    <w:p w:rsidR="00731729" w:rsidRPr="00731729" w:rsidRDefault="00731729" w:rsidP="005E3394">
      <w:pPr>
        <w:numPr>
          <w:ilvl w:val="0"/>
          <w:numId w:val="58"/>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Latex and Non-Latex inflation bags are guaranteed for five years.</w:t>
      </w:r>
    </w:p>
    <w:p w:rsidR="00731729" w:rsidRPr="00731729" w:rsidRDefault="00731729" w:rsidP="00731729">
      <w:pPr>
        <w:shd w:val="clear" w:color="auto" w:fill="FFFFFF"/>
        <w:spacing w:before="150" w:after="30" w:line="240" w:lineRule="auto"/>
        <w:outlineLvl w:val="1"/>
        <w:rPr>
          <w:rFonts w:eastAsia="Times New Roman" w:cs="Arial"/>
          <w:color w:val="377093"/>
          <w:sz w:val="24"/>
          <w:szCs w:val="24"/>
        </w:rPr>
      </w:pPr>
      <w:r w:rsidRPr="00731729">
        <w:rPr>
          <w:rFonts w:eastAsia="Times New Roman" w:cs="Arial"/>
          <w:color w:val="377093"/>
          <w:sz w:val="24"/>
          <w:szCs w:val="24"/>
        </w:rPr>
        <w:t>Size:</w:t>
      </w:r>
    </w:p>
    <w:p w:rsidR="00731729" w:rsidRPr="00731729" w:rsidRDefault="00731729" w:rsidP="005E3394">
      <w:pPr>
        <w:numPr>
          <w:ilvl w:val="0"/>
          <w:numId w:val="59"/>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Child/Small Adult</w:t>
      </w:r>
    </w:p>
    <w:p w:rsidR="00731729" w:rsidRPr="00731729" w:rsidRDefault="00731729" w:rsidP="00731729">
      <w:pPr>
        <w:shd w:val="clear" w:color="auto" w:fill="FFFFFF"/>
        <w:spacing w:before="150" w:after="30" w:line="240" w:lineRule="auto"/>
        <w:outlineLvl w:val="1"/>
        <w:rPr>
          <w:rFonts w:eastAsia="Times New Roman" w:cs="Arial"/>
          <w:color w:val="377093"/>
          <w:sz w:val="24"/>
          <w:szCs w:val="24"/>
        </w:rPr>
      </w:pPr>
      <w:r w:rsidRPr="00731729">
        <w:rPr>
          <w:rFonts w:eastAsia="Times New Roman" w:cs="Arial"/>
          <w:color w:val="377093"/>
          <w:sz w:val="24"/>
          <w:szCs w:val="24"/>
        </w:rPr>
        <w:t>Description:</w:t>
      </w:r>
    </w:p>
    <w:p w:rsidR="00731729" w:rsidRPr="00731729" w:rsidRDefault="00731729" w:rsidP="005E3394">
      <w:pPr>
        <w:numPr>
          <w:ilvl w:val="0"/>
          <w:numId w:val="60"/>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Inflation Bag</w:t>
      </w:r>
    </w:p>
    <w:p w:rsidR="00731729" w:rsidRPr="00731729" w:rsidRDefault="00731729" w:rsidP="00731729">
      <w:pPr>
        <w:shd w:val="clear" w:color="auto" w:fill="FFFFFF"/>
        <w:spacing w:before="150" w:after="30" w:line="240" w:lineRule="auto"/>
        <w:outlineLvl w:val="1"/>
        <w:rPr>
          <w:rFonts w:eastAsia="Times New Roman" w:cs="Arial"/>
          <w:color w:val="377093"/>
          <w:sz w:val="24"/>
          <w:szCs w:val="24"/>
        </w:rPr>
      </w:pPr>
      <w:r w:rsidRPr="00731729">
        <w:rPr>
          <w:rFonts w:eastAsia="Times New Roman" w:cs="Arial"/>
          <w:color w:val="377093"/>
          <w:sz w:val="24"/>
          <w:szCs w:val="24"/>
        </w:rPr>
        <w:lastRenderedPageBreak/>
        <w:t>Dimensions:</w:t>
      </w:r>
    </w:p>
    <w:p w:rsidR="00731729" w:rsidRPr="00731729" w:rsidRDefault="00731729" w:rsidP="005E3394">
      <w:pPr>
        <w:numPr>
          <w:ilvl w:val="0"/>
          <w:numId w:val="61"/>
        </w:numPr>
        <w:shd w:val="clear" w:color="auto" w:fill="FFFFFF"/>
        <w:spacing w:after="0" w:line="240" w:lineRule="auto"/>
        <w:ind w:left="300"/>
        <w:rPr>
          <w:rFonts w:eastAsia="Times New Roman" w:cs="Arial"/>
          <w:color w:val="000000"/>
          <w:sz w:val="24"/>
          <w:szCs w:val="24"/>
        </w:rPr>
      </w:pPr>
      <w:r w:rsidRPr="00731729">
        <w:rPr>
          <w:rFonts w:eastAsia="Times New Roman" w:cs="Arial"/>
          <w:color w:val="000000"/>
          <w:sz w:val="24"/>
          <w:szCs w:val="24"/>
        </w:rPr>
        <w:t>9 cm x 18 cm</w:t>
      </w:r>
    </w:p>
    <w:p w:rsidR="00BD18A6" w:rsidRDefault="00BD18A6" w:rsidP="00BD18A6">
      <w:pPr>
        <w:jc w:val="center"/>
        <w:rPr>
          <w:b/>
          <w:sz w:val="24"/>
          <w:szCs w:val="24"/>
        </w:rPr>
      </w:pPr>
    </w:p>
    <w:p w:rsidR="00731729" w:rsidRDefault="00665F10" w:rsidP="00BD18A6">
      <w:pPr>
        <w:jc w:val="center"/>
        <w:rPr>
          <w:b/>
          <w:sz w:val="24"/>
          <w:szCs w:val="24"/>
        </w:rPr>
      </w:pPr>
      <w:r>
        <w:rPr>
          <w:noProof/>
        </w:rPr>
        <w:drawing>
          <wp:inline distT="0" distB="0" distL="0" distR="0">
            <wp:extent cx="5943600" cy="6288895"/>
            <wp:effectExtent l="19050" t="0" r="0" b="0"/>
            <wp:docPr id="34" name="Picture 34" descr="http://www.wabaum.com/catalogimage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abaum.com/catalogimages/132.jpg"/>
                    <pic:cNvPicPr>
                      <a:picLocks noChangeAspect="1" noChangeArrowheads="1"/>
                    </pic:cNvPicPr>
                  </pic:nvPicPr>
                  <pic:blipFill>
                    <a:blip r:embed="rId19" cstate="print"/>
                    <a:srcRect/>
                    <a:stretch>
                      <a:fillRect/>
                    </a:stretch>
                  </pic:blipFill>
                  <pic:spPr bwMode="auto">
                    <a:xfrm>
                      <a:off x="0" y="0"/>
                      <a:ext cx="5943600" cy="6288895"/>
                    </a:xfrm>
                    <a:prstGeom prst="rect">
                      <a:avLst/>
                    </a:prstGeom>
                    <a:noFill/>
                    <a:ln w="9525">
                      <a:noFill/>
                      <a:miter lim="800000"/>
                      <a:headEnd/>
                      <a:tailEnd/>
                    </a:ln>
                  </pic:spPr>
                </pic:pic>
              </a:graphicData>
            </a:graphic>
          </wp:inline>
        </w:drawing>
      </w:r>
    </w:p>
    <w:p w:rsidR="00665F10" w:rsidRPr="00665F10" w:rsidRDefault="00665F10" w:rsidP="00665F10">
      <w:pPr>
        <w:spacing w:after="0" w:line="240" w:lineRule="auto"/>
        <w:jc w:val="center"/>
        <w:rPr>
          <w:rFonts w:ascii="Arial" w:eastAsia="Times New Roman" w:hAnsi="Arial" w:cs="Arial"/>
          <w:color w:val="000000"/>
          <w:sz w:val="18"/>
          <w:szCs w:val="18"/>
        </w:rPr>
      </w:pPr>
      <w:hyperlink r:id="rId22" w:tgtFrame="_blank" w:tooltip="View more services" w:history="1">
        <w:r w:rsidRPr="00665F10">
          <w:rPr>
            <w:rFonts w:ascii="Arial" w:eastAsia="Times New Roman" w:hAnsi="Arial" w:cs="Arial"/>
            <w:b/>
            <w:bCs/>
            <w:color w:val="333333"/>
            <w:sz w:val="17"/>
            <w:u w:val="single"/>
          </w:rPr>
          <w:t>0</w:t>
        </w:r>
      </w:hyperlink>
    </w:p>
    <w:p w:rsidR="00665F10" w:rsidRDefault="00665F10" w:rsidP="00665F10">
      <w:pPr>
        <w:jc w:val="center"/>
        <w:rPr>
          <w:rFonts w:eastAsia="Times New Roman" w:cs="Tahoma"/>
          <w:b/>
          <w:bCs/>
          <w:color w:val="4A3419"/>
          <w:sz w:val="36"/>
          <w:szCs w:val="36"/>
        </w:rPr>
      </w:pPr>
      <w:r w:rsidRPr="00665F10">
        <w:rPr>
          <w:rFonts w:eastAsia="Times New Roman" w:cs="Tahoma"/>
          <w:b/>
          <w:bCs/>
          <w:color w:val="4A3419"/>
          <w:sz w:val="36"/>
          <w:szCs w:val="36"/>
        </w:rPr>
        <w:t>Inflation Bags (Double Tube) (1842)</w:t>
      </w:r>
    </w:p>
    <w:tbl>
      <w:tblPr>
        <w:tblW w:w="0" w:type="auto"/>
        <w:tblCellSpacing w:w="0" w:type="dxa"/>
        <w:shd w:val="clear" w:color="auto" w:fill="FFFFFF"/>
        <w:tblCellMar>
          <w:left w:w="0" w:type="dxa"/>
          <w:right w:w="0" w:type="dxa"/>
        </w:tblCellMar>
        <w:tblLook w:val="04A0"/>
      </w:tblPr>
      <w:tblGrid>
        <w:gridCol w:w="9026"/>
      </w:tblGrid>
      <w:tr w:rsidR="00665F10" w:rsidRPr="00665F10" w:rsidTr="00665F10">
        <w:trPr>
          <w:tblCellSpacing w:w="0" w:type="dxa"/>
        </w:trPr>
        <w:tc>
          <w:tcPr>
            <w:tcW w:w="0" w:type="auto"/>
            <w:shd w:val="clear" w:color="auto" w:fill="FFFFFF"/>
            <w:vAlign w:val="center"/>
            <w:hideMark/>
          </w:tcPr>
          <w:p w:rsidR="00665F10" w:rsidRPr="00665F10" w:rsidRDefault="00665F10" w:rsidP="00665F10">
            <w:pPr>
              <w:spacing w:after="0" w:line="240" w:lineRule="auto"/>
              <w:rPr>
                <w:rFonts w:ascii="Arial" w:eastAsia="Times New Roman" w:hAnsi="Arial" w:cs="Arial"/>
                <w:color w:val="000000"/>
                <w:sz w:val="18"/>
                <w:szCs w:val="18"/>
              </w:rPr>
            </w:pPr>
          </w:p>
        </w:tc>
      </w:tr>
      <w:tr w:rsidR="00665F10" w:rsidRPr="00665F10" w:rsidTr="00665F10">
        <w:trPr>
          <w:tblCellSpacing w:w="0" w:type="dxa"/>
        </w:trPr>
        <w:tc>
          <w:tcPr>
            <w:tcW w:w="0" w:type="auto"/>
            <w:shd w:val="clear" w:color="auto" w:fill="FFFFFF"/>
            <w:vAlign w:val="center"/>
            <w:hideMark/>
          </w:tcPr>
          <w:p w:rsidR="00665F10" w:rsidRPr="00665F10" w:rsidRDefault="00665F10" w:rsidP="00665F10">
            <w:pPr>
              <w:spacing w:after="0" w:line="240" w:lineRule="auto"/>
              <w:outlineLvl w:val="1"/>
              <w:rPr>
                <w:rFonts w:eastAsia="Times New Roman" w:cs="Arial"/>
                <w:b/>
                <w:bCs/>
                <w:color w:val="377093"/>
                <w:sz w:val="24"/>
                <w:szCs w:val="24"/>
              </w:rPr>
            </w:pPr>
            <w:r w:rsidRPr="00665F10">
              <w:rPr>
                <w:rFonts w:eastAsia="Times New Roman" w:cs="Arial"/>
                <w:b/>
                <w:bCs/>
                <w:color w:val="377093"/>
                <w:sz w:val="24"/>
                <w:szCs w:val="24"/>
              </w:rPr>
              <w:t>Inflation Bags (Double Tube)</w:t>
            </w:r>
          </w:p>
          <w:p w:rsidR="00665F10" w:rsidRPr="00665F10" w:rsidRDefault="00665F10" w:rsidP="005E3394">
            <w:pPr>
              <w:numPr>
                <w:ilvl w:val="0"/>
                <w:numId w:val="62"/>
              </w:numPr>
              <w:spacing w:after="0" w:line="240" w:lineRule="auto"/>
              <w:ind w:left="300"/>
              <w:rPr>
                <w:rFonts w:eastAsia="Times New Roman" w:cs="Arial"/>
                <w:color w:val="000000"/>
                <w:sz w:val="24"/>
                <w:szCs w:val="24"/>
              </w:rPr>
            </w:pPr>
            <w:r w:rsidRPr="00665F10">
              <w:rPr>
                <w:rFonts w:eastAsia="Times New Roman" w:cs="Arial"/>
                <w:color w:val="000000"/>
                <w:sz w:val="24"/>
                <w:szCs w:val="24"/>
              </w:rPr>
              <w:t>Available in Latex or Non-Latex</w:t>
            </w:r>
          </w:p>
          <w:p w:rsidR="00665F10" w:rsidRPr="00665F10" w:rsidRDefault="00665F10" w:rsidP="005E3394">
            <w:pPr>
              <w:numPr>
                <w:ilvl w:val="0"/>
                <w:numId w:val="63"/>
              </w:numPr>
              <w:spacing w:after="0" w:line="240" w:lineRule="auto"/>
              <w:ind w:left="300"/>
              <w:rPr>
                <w:rFonts w:eastAsia="Times New Roman" w:cs="Arial"/>
                <w:color w:val="000000"/>
                <w:sz w:val="24"/>
                <w:szCs w:val="24"/>
              </w:rPr>
            </w:pPr>
            <w:r w:rsidRPr="00665F10">
              <w:rPr>
                <w:rFonts w:eastAsia="Times New Roman" w:cs="Arial"/>
                <w:color w:val="000000"/>
                <w:sz w:val="24"/>
                <w:szCs w:val="24"/>
              </w:rPr>
              <w:t>Made of smooth, soft, dipped natural rubber latex or neoprene for seamless construction.</w:t>
            </w:r>
          </w:p>
          <w:p w:rsidR="00665F10" w:rsidRPr="00665F10" w:rsidRDefault="00665F10" w:rsidP="005E3394">
            <w:pPr>
              <w:numPr>
                <w:ilvl w:val="0"/>
                <w:numId w:val="64"/>
              </w:numPr>
              <w:spacing w:after="0" w:line="240" w:lineRule="auto"/>
              <w:ind w:left="300"/>
              <w:rPr>
                <w:rFonts w:eastAsia="Times New Roman" w:cs="Arial"/>
                <w:color w:val="000000"/>
                <w:sz w:val="24"/>
                <w:szCs w:val="24"/>
              </w:rPr>
            </w:pPr>
            <w:r w:rsidRPr="00665F10">
              <w:rPr>
                <w:rFonts w:eastAsia="Times New Roman" w:cs="Arial"/>
                <w:color w:val="000000"/>
                <w:sz w:val="24"/>
                <w:szCs w:val="24"/>
              </w:rPr>
              <w:t>Anti-oxidants and anti-</w:t>
            </w:r>
            <w:proofErr w:type="spellStart"/>
            <w:r w:rsidRPr="00665F10">
              <w:rPr>
                <w:rFonts w:eastAsia="Times New Roman" w:cs="Arial"/>
                <w:color w:val="000000"/>
                <w:sz w:val="24"/>
                <w:szCs w:val="24"/>
              </w:rPr>
              <w:t>ozonants</w:t>
            </w:r>
            <w:proofErr w:type="spellEnd"/>
            <w:r w:rsidRPr="00665F10">
              <w:rPr>
                <w:rFonts w:eastAsia="Times New Roman" w:cs="Arial"/>
                <w:color w:val="000000"/>
                <w:sz w:val="24"/>
                <w:szCs w:val="24"/>
              </w:rPr>
              <w:t xml:space="preserve"> are added to the mixture to prevent accelerated aging.</w:t>
            </w:r>
          </w:p>
          <w:p w:rsidR="00665F10" w:rsidRPr="00665F10" w:rsidRDefault="00665F10" w:rsidP="005E3394">
            <w:pPr>
              <w:numPr>
                <w:ilvl w:val="0"/>
                <w:numId w:val="65"/>
              </w:numPr>
              <w:spacing w:after="0" w:line="240" w:lineRule="auto"/>
              <w:ind w:left="300"/>
              <w:rPr>
                <w:rFonts w:eastAsia="Times New Roman" w:cs="Arial"/>
                <w:color w:val="000000"/>
                <w:sz w:val="24"/>
                <w:szCs w:val="24"/>
              </w:rPr>
            </w:pPr>
            <w:r w:rsidRPr="00665F10">
              <w:rPr>
                <w:rFonts w:eastAsia="Times New Roman" w:cs="Arial"/>
                <w:color w:val="000000"/>
                <w:sz w:val="24"/>
                <w:szCs w:val="24"/>
              </w:rPr>
              <w:t>Latex and Non-Latex inflation bags are guaranteed for five years.</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Size:</w:t>
            </w:r>
          </w:p>
          <w:p w:rsidR="00665F10" w:rsidRPr="00665F10" w:rsidRDefault="00665F10" w:rsidP="005E3394">
            <w:pPr>
              <w:numPr>
                <w:ilvl w:val="0"/>
                <w:numId w:val="66"/>
              </w:numPr>
              <w:spacing w:after="0" w:line="240" w:lineRule="auto"/>
              <w:ind w:left="300"/>
              <w:rPr>
                <w:rFonts w:eastAsia="Times New Roman" w:cs="Arial"/>
                <w:color w:val="000000"/>
                <w:sz w:val="24"/>
                <w:szCs w:val="24"/>
              </w:rPr>
            </w:pPr>
            <w:r w:rsidRPr="00665F10">
              <w:rPr>
                <w:rFonts w:eastAsia="Times New Roman" w:cs="Arial"/>
                <w:color w:val="000000"/>
                <w:sz w:val="24"/>
                <w:szCs w:val="24"/>
              </w:rPr>
              <w:t>Infant</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Description:</w:t>
            </w:r>
          </w:p>
          <w:p w:rsidR="00665F10" w:rsidRPr="00665F10" w:rsidRDefault="00665F10" w:rsidP="005E3394">
            <w:pPr>
              <w:numPr>
                <w:ilvl w:val="0"/>
                <w:numId w:val="67"/>
              </w:numPr>
              <w:spacing w:after="0" w:line="240" w:lineRule="auto"/>
              <w:ind w:left="300"/>
              <w:rPr>
                <w:rFonts w:eastAsia="Times New Roman" w:cs="Arial"/>
                <w:color w:val="000000"/>
                <w:sz w:val="24"/>
                <w:szCs w:val="24"/>
              </w:rPr>
            </w:pPr>
            <w:r w:rsidRPr="00665F10">
              <w:rPr>
                <w:rFonts w:eastAsia="Times New Roman" w:cs="Arial"/>
                <w:color w:val="000000"/>
                <w:sz w:val="24"/>
                <w:szCs w:val="24"/>
              </w:rPr>
              <w:t>Inflation Bag</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Dimensions:</w:t>
            </w:r>
          </w:p>
          <w:p w:rsidR="00665F10" w:rsidRPr="00665F10" w:rsidRDefault="00665F10" w:rsidP="005E3394">
            <w:pPr>
              <w:numPr>
                <w:ilvl w:val="0"/>
                <w:numId w:val="68"/>
              </w:numPr>
              <w:spacing w:after="0" w:line="240" w:lineRule="auto"/>
              <w:ind w:left="300"/>
              <w:rPr>
                <w:rFonts w:eastAsia="Times New Roman" w:cs="Arial"/>
                <w:color w:val="000000"/>
                <w:sz w:val="24"/>
                <w:szCs w:val="24"/>
              </w:rPr>
            </w:pPr>
            <w:r w:rsidRPr="00665F10">
              <w:rPr>
                <w:rFonts w:eastAsia="Times New Roman" w:cs="Arial"/>
                <w:color w:val="000000"/>
                <w:sz w:val="24"/>
                <w:szCs w:val="24"/>
              </w:rPr>
              <w:t>6 cm x 12 cm</w:t>
            </w:r>
          </w:p>
        </w:tc>
      </w:tr>
    </w:tbl>
    <w:p w:rsidR="00665F10" w:rsidRDefault="00665F10" w:rsidP="00665F10">
      <w:pPr>
        <w:jc w:val="center"/>
        <w:rPr>
          <w:b/>
          <w:sz w:val="36"/>
          <w:szCs w:val="36"/>
        </w:rPr>
      </w:pPr>
    </w:p>
    <w:p w:rsidR="00665F10" w:rsidRDefault="00665F10" w:rsidP="00665F10">
      <w:pPr>
        <w:jc w:val="center"/>
        <w:rPr>
          <w:b/>
          <w:sz w:val="36"/>
          <w:szCs w:val="36"/>
        </w:rPr>
      </w:pPr>
      <w:r>
        <w:rPr>
          <w:noProof/>
        </w:rPr>
        <w:lastRenderedPageBreak/>
        <w:drawing>
          <wp:inline distT="0" distB="0" distL="0" distR="0">
            <wp:extent cx="5943600" cy="6288895"/>
            <wp:effectExtent l="19050" t="0" r="0" b="0"/>
            <wp:docPr id="37" name="Picture 37" descr="http://www.wabaum.com/catalogimage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wabaum.com/catalogimages/135.jpg"/>
                    <pic:cNvPicPr>
                      <a:picLocks noChangeAspect="1" noChangeArrowheads="1"/>
                    </pic:cNvPicPr>
                  </pic:nvPicPr>
                  <pic:blipFill>
                    <a:blip r:embed="rId19" cstate="print"/>
                    <a:srcRect/>
                    <a:stretch>
                      <a:fillRect/>
                    </a:stretch>
                  </pic:blipFill>
                  <pic:spPr bwMode="auto">
                    <a:xfrm>
                      <a:off x="0" y="0"/>
                      <a:ext cx="5943600" cy="6288895"/>
                    </a:xfrm>
                    <a:prstGeom prst="rect">
                      <a:avLst/>
                    </a:prstGeom>
                    <a:noFill/>
                    <a:ln w="9525">
                      <a:noFill/>
                      <a:miter lim="800000"/>
                      <a:headEnd/>
                      <a:tailEnd/>
                    </a:ln>
                  </pic:spPr>
                </pic:pic>
              </a:graphicData>
            </a:graphic>
          </wp:inline>
        </w:drawing>
      </w:r>
    </w:p>
    <w:p w:rsidR="00665F10" w:rsidRPr="00665F10" w:rsidRDefault="00665F10" w:rsidP="00665F10">
      <w:pPr>
        <w:spacing w:after="0" w:line="240" w:lineRule="auto"/>
        <w:jc w:val="center"/>
        <w:rPr>
          <w:rFonts w:ascii="Arial" w:eastAsia="Times New Roman" w:hAnsi="Arial" w:cs="Arial"/>
          <w:color w:val="000000"/>
          <w:sz w:val="18"/>
          <w:szCs w:val="18"/>
        </w:rPr>
      </w:pPr>
      <w:hyperlink r:id="rId23" w:tgtFrame="_blank" w:tooltip="View more services" w:history="1">
        <w:r w:rsidRPr="00665F10">
          <w:rPr>
            <w:rFonts w:ascii="Arial" w:eastAsia="Times New Roman" w:hAnsi="Arial" w:cs="Arial"/>
            <w:b/>
            <w:bCs/>
            <w:color w:val="333333"/>
            <w:sz w:val="17"/>
            <w:u w:val="single"/>
          </w:rPr>
          <w:t>1</w:t>
        </w:r>
      </w:hyperlink>
    </w:p>
    <w:p w:rsidR="00665F10" w:rsidRDefault="00665F10" w:rsidP="00665F10">
      <w:pPr>
        <w:jc w:val="center"/>
        <w:rPr>
          <w:rFonts w:eastAsia="Times New Roman" w:cs="Tahoma"/>
          <w:b/>
          <w:bCs/>
          <w:color w:val="4A3419"/>
          <w:sz w:val="36"/>
          <w:szCs w:val="36"/>
        </w:rPr>
      </w:pPr>
      <w:r w:rsidRPr="00665F10">
        <w:rPr>
          <w:rFonts w:eastAsia="Times New Roman" w:cs="Tahoma"/>
          <w:b/>
          <w:bCs/>
          <w:color w:val="4A3419"/>
          <w:sz w:val="36"/>
          <w:szCs w:val="36"/>
        </w:rPr>
        <w:t>Inflation Bags (Double Tube) (1845)</w:t>
      </w:r>
    </w:p>
    <w:p w:rsidR="00665F10" w:rsidRPr="00665F10" w:rsidRDefault="00665F10" w:rsidP="00665F10">
      <w:pPr>
        <w:spacing w:after="0" w:line="240" w:lineRule="auto"/>
        <w:outlineLvl w:val="1"/>
        <w:rPr>
          <w:rFonts w:eastAsia="Times New Roman" w:cs="Arial"/>
          <w:b/>
          <w:bCs/>
          <w:color w:val="377093"/>
          <w:sz w:val="24"/>
          <w:szCs w:val="24"/>
        </w:rPr>
      </w:pPr>
      <w:r w:rsidRPr="00665F10">
        <w:rPr>
          <w:rFonts w:eastAsia="Times New Roman" w:cs="Arial"/>
          <w:b/>
          <w:bCs/>
          <w:color w:val="377093"/>
          <w:sz w:val="24"/>
          <w:szCs w:val="24"/>
        </w:rPr>
        <w:t>Inflation Bags (Double Tube)</w:t>
      </w:r>
    </w:p>
    <w:p w:rsidR="00665F10" w:rsidRPr="00665F10" w:rsidRDefault="00665F10" w:rsidP="005E3394">
      <w:pPr>
        <w:numPr>
          <w:ilvl w:val="0"/>
          <w:numId w:val="69"/>
        </w:numPr>
        <w:spacing w:after="0" w:line="240" w:lineRule="auto"/>
        <w:ind w:left="300"/>
        <w:rPr>
          <w:rFonts w:eastAsia="Times New Roman" w:cs="Times New Roman"/>
          <w:sz w:val="24"/>
          <w:szCs w:val="24"/>
        </w:rPr>
      </w:pPr>
      <w:r w:rsidRPr="00665F10">
        <w:rPr>
          <w:rFonts w:eastAsia="Times New Roman" w:cs="Times New Roman"/>
          <w:sz w:val="24"/>
          <w:szCs w:val="24"/>
        </w:rPr>
        <w:t>Available in Latex or Non-Latex</w:t>
      </w:r>
    </w:p>
    <w:p w:rsidR="00665F10" w:rsidRPr="00665F10" w:rsidRDefault="00665F10" w:rsidP="005E3394">
      <w:pPr>
        <w:numPr>
          <w:ilvl w:val="0"/>
          <w:numId w:val="70"/>
        </w:numPr>
        <w:spacing w:after="0" w:line="240" w:lineRule="auto"/>
        <w:ind w:left="300"/>
        <w:rPr>
          <w:rFonts w:eastAsia="Times New Roman" w:cs="Times New Roman"/>
          <w:sz w:val="24"/>
          <w:szCs w:val="24"/>
        </w:rPr>
      </w:pPr>
      <w:r w:rsidRPr="00665F10">
        <w:rPr>
          <w:rFonts w:eastAsia="Times New Roman" w:cs="Times New Roman"/>
          <w:sz w:val="24"/>
          <w:szCs w:val="24"/>
        </w:rPr>
        <w:t>Made of smooth, soft, dipped natural rubber latex or neoprene for seamless construction.</w:t>
      </w:r>
    </w:p>
    <w:p w:rsidR="00665F10" w:rsidRPr="00665F10" w:rsidRDefault="00665F10" w:rsidP="005E3394">
      <w:pPr>
        <w:numPr>
          <w:ilvl w:val="0"/>
          <w:numId w:val="71"/>
        </w:numPr>
        <w:spacing w:after="0" w:line="240" w:lineRule="auto"/>
        <w:ind w:left="300"/>
        <w:rPr>
          <w:rFonts w:eastAsia="Times New Roman" w:cs="Times New Roman"/>
          <w:sz w:val="24"/>
          <w:szCs w:val="24"/>
        </w:rPr>
      </w:pPr>
      <w:r w:rsidRPr="00665F10">
        <w:rPr>
          <w:rFonts w:eastAsia="Times New Roman" w:cs="Times New Roman"/>
          <w:sz w:val="24"/>
          <w:szCs w:val="24"/>
        </w:rPr>
        <w:t>Anti-oxidants and anti-</w:t>
      </w:r>
      <w:proofErr w:type="spellStart"/>
      <w:r w:rsidRPr="00665F10">
        <w:rPr>
          <w:rFonts w:eastAsia="Times New Roman" w:cs="Times New Roman"/>
          <w:sz w:val="24"/>
          <w:szCs w:val="24"/>
        </w:rPr>
        <w:t>ozonants</w:t>
      </w:r>
      <w:proofErr w:type="spellEnd"/>
      <w:r w:rsidRPr="00665F10">
        <w:rPr>
          <w:rFonts w:eastAsia="Times New Roman" w:cs="Times New Roman"/>
          <w:sz w:val="24"/>
          <w:szCs w:val="24"/>
        </w:rPr>
        <w:t xml:space="preserve"> are added to the mixture to prevent accelerated aging.</w:t>
      </w:r>
    </w:p>
    <w:p w:rsidR="00665F10" w:rsidRPr="00665F10" w:rsidRDefault="00665F10" w:rsidP="005E3394">
      <w:pPr>
        <w:numPr>
          <w:ilvl w:val="0"/>
          <w:numId w:val="72"/>
        </w:numPr>
        <w:spacing w:after="0" w:line="240" w:lineRule="auto"/>
        <w:ind w:left="300"/>
        <w:rPr>
          <w:rFonts w:eastAsia="Times New Roman" w:cs="Times New Roman"/>
          <w:sz w:val="24"/>
          <w:szCs w:val="24"/>
        </w:rPr>
      </w:pPr>
      <w:r w:rsidRPr="00665F10">
        <w:rPr>
          <w:rFonts w:eastAsia="Times New Roman" w:cs="Times New Roman"/>
          <w:sz w:val="24"/>
          <w:szCs w:val="24"/>
        </w:rPr>
        <w:t>Latex and Non-Latex inflation bags are guaranteed for five years.</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Size:</w:t>
      </w:r>
    </w:p>
    <w:p w:rsidR="00665F10" w:rsidRPr="00665F10" w:rsidRDefault="00665F10" w:rsidP="005E3394">
      <w:pPr>
        <w:numPr>
          <w:ilvl w:val="0"/>
          <w:numId w:val="73"/>
        </w:numPr>
        <w:spacing w:after="0" w:line="240" w:lineRule="auto"/>
        <w:ind w:left="300"/>
        <w:rPr>
          <w:rFonts w:eastAsia="Times New Roman" w:cs="Times New Roman"/>
          <w:sz w:val="24"/>
          <w:szCs w:val="24"/>
        </w:rPr>
      </w:pPr>
      <w:r w:rsidRPr="00665F10">
        <w:rPr>
          <w:rFonts w:eastAsia="Times New Roman" w:cs="Times New Roman"/>
          <w:sz w:val="24"/>
          <w:szCs w:val="24"/>
        </w:rPr>
        <w:t>Large Arm</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Description:</w:t>
      </w:r>
    </w:p>
    <w:p w:rsidR="00665F10" w:rsidRPr="00665F10" w:rsidRDefault="00665F10" w:rsidP="005E3394">
      <w:pPr>
        <w:numPr>
          <w:ilvl w:val="0"/>
          <w:numId w:val="74"/>
        </w:numPr>
        <w:spacing w:after="0" w:line="240" w:lineRule="auto"/>
        <w:ind w:left="300"/>
        <w:rPr>
          <w:rFonts w:eastAsia="Times New Roman" w:cs="Times New Roman"/>
          <w:sz w:val="24"/>
          <w:szCs w:val="24"/>
        </w:rPr>
      </w:pPr>
      <w:r w:rsidRPr="00665F10">
        <w:rPr>
          <w:rFonts w:eastAsia="Times New Roman" w:cs="Times New Roman"/>
          <w:sz w:val="24"/>
          <w:szCs w:val="24"/>
        </w:rPr>
        <w:t>Inflation Bag</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Dimensions:</w:t>
      </w:r>
    </w:p>
    <w:p w:rsidR="00665F10" w:rsidRPr="00665F10" w:rsidRDefault="00665F10" w:rsidP="005E3394">
      <w:pPr>
        <w:numPr>
          <w:ilvl w:val="0"/>
          <w:numId w:val="75"/>
        </w:numPr>
        <w:spacing w:after="0" w:line="240" w:lineRule="auto"/>
        <w:ind w:left="300"/>
        <w:rPr>
          <w:rFonts w:eastAsia="Times New Roman" w:cs="Times New Roman"/>
          <w:sz w:val="24"/>
          <w:szCs w:val="24"/>
        </w:rPr>
      </w:pPr>
      <w:r w:rsidRPr="00665F10">
        <w:rPr>
          <w:rFonts w:eastAsia="Times New Roman" w:cs="Times New Roman"/>
          <w:sz w:val="24"/>
          <w:szCs w:val="24"/>
        </w:rPr>
        <w:t>15 cm x 33 cm</w:t>
      </w:r>
    </w:p>
    <w:p w:rsidR="00665F10" w:rsidRDefault="00665F10" w:rsidP="00665F10">
      <w:pPr>
        <w:jc w:val="center"/>
        <w:rPr>
          <w:b/>
          <w:sz w:val="36"/>
          <w:szCs w:val="36"/>
        </w:rPr>
      </w:pPr>
    </w:p>
    <w:p w:rsidR="00665F10" w:rsidRDefault="00665F10" w:rsidP="00665F10">
      <w:pPr>
        <w:jc w:val="center"/>
        <w:rPr>
          <w:b/>
          <w:sz w:val="36"/>
          <w:szCs w:val="36"/>
        </w:rPr>
      </w:pPr>
      <w:r>
        <w:rPr>
          <w:noProof/>
        </w:rPr>
        <w:lastRenderedPageBreak/>
        <w:drawing>
          <wp:inline distT="0" distB="0" distL="0" distR="0">
            <wp:extent cx="5943600" cy="6288895"/>
            <wp:effectExtent l="19050" t="0" r="0" b="0"/>
            <wp:docPr id="40" name="Picture 40" descr="http://www.wabaum.com/catalogimage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abaum.com/catalogimages/133.jpg"/>
                    <pic:cNvPicPr>
                      <a:picLocks noChangeAspect="1" noChangeArrowheads="1"/>
                    </pic:cNvPicPr>
                  </pic:nvPicPr>
                  <pic:blipFill>
                    <a:blip r:embed="rId19" cstate="print"/>
                    <a:srcRect/>
                    <a:stretch>
                      <a:fillRect/>
                    </a:stretch>
                  </pic:blipFill>
                  <pic:spPr bwMode="auto">
                    <a:xfrm>
                      <a:off x="0" y="0"/>
                      <a:ext cx="5943600" cy="6288895"/>
                    </a:xfrm>
                    <a:prstGeom prst="rect">
                      <a:avLst/>
                    </a:prstGeom>
                    <a:noFill/>
                    <a:ln w="9525">
                      <a:noFill/>
                      <a:miter lim="800000"/>
                      <a:headEnd/>
                      <a:tailEnd/>
                    </a:ln>
                  </pic:spPr>
                </pic:pic>
              </a:graphicData>
            </a:graphic>
          </wp:inline>
        </w:drawing>
      </w:r>
    </w:p>
    <w:p w:rsidR="00665F10" w:rsidRPr="00665F10" w:rsidRDefault="00665F10" w:rsidP="00665F10">
      <w:pPr>
        <w:spacing w:after="0" w:line="240" w:lineRule="auto"/>
        <w:jc w:val="center"/>
        <w:rPr>
          <w:rFonts w:ascii="Arial" w:eastAsia="Times New Roman" w:hAnsi="Arial" w:cs="Arial"/>
          <w:color w:val="000000"/>
          <w:sz w:val="18"/>
          <w:szCs w:val="18"/>
        </w:rPr>
      </w:pPr>
      <w:hyperlink r:id="rId24" w:tgtFrame="_blank" w:tooltip="View more services" w:history="1">
        <w:r w:rsidRPr="00665F10">
          <w:rPr>
            <w:rFonts w:ascii="Arial" w:eastAsia="Times New Roman" w:hAnsi="Arial" w:cs="Arial"/>
            <w:b/>
            <w:bCs/>
            <w:color w:val="333333"/>
            <w:sz w:val="17"/>
            <w:u w:val="single"/>
          </w:rPr>
          <w:t>0</w:t>
        </w:r>
      </w:hyperlink>
    </w:p>
    <w:p w:rsidR="00665F10" w:rsidRDefault="00665F10" w:rsidP="00665F10">
      <w:pPr>
        <w:jc w:val="center"/>
        <w:rPr>
          <w:rFonts w:eastAsia="Times New Roman" w:cs="Tahoma"/>
          <w:b/>
          <w:bCs/>
          <w:color w:val="4A3419"/>
          <w:sz w:val="36"/>
          <w:szCs w:val="36"/>
        </w:rPr>
      </w:pPr>
      <w:r w:rsidRPr="00665F10">
        <w:rPr>
          <w:rFonts w:eastAsia="Times New Roman" w:cs="Tahoma"/>
          <w:b/>
          <w:bCs/>
          <w:color w:val="4A3419"/>
          <w:sz w:val="36"/>
          <w:szCs w:val="36"/>
        </w:rPr>
        <w:t>Inflation Bags (Double Tube) (1843)</w:t>
      </w:r>
    </w:p>
    <w:p w:rsidR="00665F10" w:rsidRPr="00665F10" w:rsidRDefault="00665F10" w:rsidP="00665F10">
      <w:pPr>
        <w:spacing w:after="0" w:line="240" w:lineRule="auto"/>
        <w:outlineLvl w:val="1"/>
        <w:rPr>
          <w:rFonts w:eastAsia="Times New Roman" w:cs="Arial"/>
          <w:b/>
          <w:bCs/>
          <w:color w:val="377093"/>
          <w:sz w:val="24"/>
          <w:szCs w:val="24"/>
        </w:rPr>
      </w:pPr>
      <w:r w:rsidRPr="00665F10">
        <w:rPr>
          <w:rFonts w:eastAsia="Times New Roman" w:cs="Arial"/>
          <w:b/>
          <w:bCs/>
          <w:color w:val="377093"/>
          <w:sz w:val="24"/>
          <w:szCs w:val="24"/>
        </w:rPr>
        <w:t>Inflation Bags (Double Tube)</w:t>
      </w:r>
    </w:p>
    <w:p w:rsidR="00665F10" w:rsidRPr="00665F10" w:rsidRDefault="00665F10" w:rsidP="005E3394">
      <w:pPr>
        <w:numPr>
          <w:ilvl w:val="0"/>
          <w:numId w:val="76"/>
        </w:numPr>
        <w:spacing w:after="0" w:line="240" w:lineRule="auto"/>
        <w:ind w:left="300"/>
        <w:rPr>
          <w:rFonts w:eastAsia="Times New Roman" w:cs="Times New Roman"/>
          <w:sz w:val="24"/>
          <w:szCs w:val="24"/>
        </w:rPr>
      </w:pPr>
      <w:r w:rsidRPr="00665F10">
        <w:rPr>
          <w:rFonts w:eastAsia="Times New Roman" w:cs="Times New Roman"/>
          <w:sz w:val="24"/>
          <w:szCs w:val="24"/>
        </w:rPr>
        <w:t>Available in Latex or Non-Latex</w:t>
      </w:r>
    </w:p>
    <w:p w:rsidR="00665F10" w:rsidRPr="00665F10" w:rsidRDefault="00665F10" w:rsidP="005E3394">
      <w:pPr>
        <w:numPr>
          <w:ilvl w:val="0"/>
          <w:numId w:val="77"/>
        </w:numPr>
        <w:spacing w:after="0" w:line="240" w:lineRule="auto"/>
        <w:ind w:left="300"/>
        <w:rPr>
          <w:rFonts w:eastAsia="Times New Roman" w:cs="Times New Roman"/>
          <w:sz w:val="24"/>
          <w:szCs w:val="24"/>
        </w:rPr>
      </w:pPr>
      <w:r w:rsidRPr="00665F10">
        <w:rPr>
          <w:rFonts w:eastAsia="Times New Roman" w:cs="Times New Roman"/>
          <w:sz w:val="24"/>
          <w:szCs w:val="24"/>
        </w:rPr>
        <w:t>Made of smooth, soft, dipped natural rubber latex or neoprene for seamless construction.</w:t>
      </w:r>
    </w:p>
    <w:p w:rsidR="00665F10" w:rsidRPr="00665F10" w:rsidRDefault="00665F10" w:rsidP="005E3394">
      <w:pPr>
        <w:numPr>
          <w:ilvl w:val="0"/>
          <w:numId w:val="78"/>
        </w:numPr>
        <w:spacing w:after="0" w:line="240" w:lineRule="auto"/>
        <w:ind w:left="300"/>
        <w:rPr>
          <w:rFonts w:eastAsia="Times New Roman" w:cs="Times New Roman"/>
          <w:sz w:val="24"/>
          <w:szCs w:val="24"/>
        </w:rPr>
      </w:pPr>
      <w:r w:rsidRPr="00665F10">
        <w:rPr>
          <w:rFonts w:eastAsia="Times New Roman" w:cs="Times New Roman"/>
          <w:sz w:val="24"/>
          <w:szCs w:val="24"/>
        </w:rPr>
        <w:t>Anti-oxidants and anti-</w:t>
      </w:r>
      <w:proofErr w:type="spellStart"/>
      <w:r w:rsidRPr="00665F10">
        <w:rPr>
          <w:rFonts w:eastAsia="Times New Roman" w:cs="Times New Roman"/>
          <w:sz w:val="24"/>
          <w:szCs w:val="24"/>
        </w:rPr>
        <w:t>ozonants</w:t>
      </w:r>
      <w:proofErr w:type="spellEnd"/>
      <w:r w:rsidRPr="00665F10">
        <w:rPr>
          <w:rFonts w:eastAsia="Times New Roman" w:cs="Times New Roman"/>
          <w:sz w:val="24"/>
          <w:szCs w:val="24"/>
        </w:rPr>
        <w:t xml:space="preserve"> are added to the mixture to prevent accelerated aging.</w:t>
      </w:r>
    </w:p>
    <w:p w:rsidR="00665F10" w:rsidRPr="00665F10" w:rsidRDefault="00665F10" w:rsidP="005E3394">
      <w:pPr>
        <w:numPr>
          <w:ilvl w:val="0"/>
          <w:numId w:val="79"/>
        </w:numPr>
        <w:spacing w:after="0" w:line="240" w:lineRule="auto"/>
        <w:ind w:left="300"/>
        <w:rPr>
          <w:rFonts w:eastAsia="Times New Roman" w:cs="Times New Roman"/>
          <w:sz w:val="24"/>
          <w:szCs w:val="24"/>
        </w:rPr>
      </w:pPr>
      <w:r w:rsidRPr="00665F10">
        <w:rPr>
          <w:rFonts w:eastAsia="Times New Roman" w:cs="Times New Roman"/>
          <w:sz w:val="24"/>
          <w:szCs w:val="24"/>
        </w:rPr>
        <w:t>Latex and Non-Latex inflation bags are guaranteed for five years.</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Size:</w:t>
      </w:r>
    </w:p>
    <w:p w:rsidR="00665F10" w:rsidRPr="00665F10" w:rsidRDefault="00665F10" w:rsidP="005E3394">
      <w:pPr>
        <w:numPr>
          <w:ilvl w:val="0"/>
          <w:numId w:val="80"/>
        </w:numPr>
        <w:spacing w:after="0" w:line="240" w:lineRule="auto"/>
        <w:ind w:left="300"/>
        <w:rPr>
          <w:rFonts w:eastAsia="Times New Roman" w:cs="Times New Roman"/>
          <w:sz w:val="24"/>
          <w:szCs w:val="24"/>
        </w:rPr>
      </w:pPr>
      <w:r w:rsidRPr="00665F10">
        <w:rPr>
          <w:rFonts w:eastAsia="Times New Roman" w:cs="Times New Roman"/>
          <w:sz w:val="24"/>
          <w:szCs w:val="24"/>
        </w:rPr>
        <w:t>Newborn</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Description:</w:t>
      </w:r>
    </w:p>
    <w:p w:rsidR="00665F10" w:rsidRPr="00665F10" w:rsidRDefault="00665F10" w:rsidP="005E3394">
      <w:pPr>
        <w:numPr>
          <w:ilvl w:val="0"/>
          <w:numId w:val="81"/>
        </w:numPr>
        <w:spacing w:after="0" w:line="240" w:lineRule="auto"/>
        <w:ind w:left="300"/>
        <w:rPr>
          <w:rFonts w:eastAsia="Times New Roman" w:cs="Times New Roman"/>
          <w:sz w:val="24"/>
          <w:szCs w:val="24"/>
        </w:rPr>
      </w:pPr>
      <w:r w:rsidRPr="00665F10">
        <w:rPr>
          <w:rFonts w:eastAsia="Times New Roman" w:cs="Times New Roman"/>
          <w:sz w:val="24"/>
          <w:szCs w:val="24"/>
        </w:rPr>
        <w:t>Inflation Bag</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Dimensions:</w:t>
      </w:r>
    </w:p>
    <w:p w:rsidR="00665F10" w:rsidRDefault="00665F10" w:rsidP="005E3394">
      <w:pPr>
        <w:numPr>
          <w:ilvl w:val="0"/>
          <w:numId w:val="82"/>
        </w:numPr>
        <w:spacing w:after="0" w:line="240" w:lineRule="auto"/>
        <w:ind w:left="300"/>
        <w:rPr>
          <w:rFonts w:eastAsia="Times New Roman" w:cs="Times New Roman"/>
          <w:sz w:val="24"/>
          <w:szCs w:val="24"/>
        </w:rPr>
      </w:pPr>
      <w:r w:rsidRPr="00665F10">
        <w:rPr>
          <w:rFonts w:eastAsia="Times New Roman" w:cs="Times New Roman"/>
          <w:sz w:val="24"/>
          <w:szCs w:val="24"/>
        </w:rPr>
        <w:t>2.5 cm x 5 cm</w:t>
      </w:r>
    </w:p>
    <w:p w:rsidR="00665F10" w:rsidRDefault="00665F10" w:rsidP="00665F10">
      <w:pPr>
        <w:spacing w:after="0" w:line="240" w:lineRule="auto"/>
        <w:ind w:left="-60"/>
        <w:rPr>
          <w:rFonts w:eastAsia="Times New Roman" w:cs="Times New Roman"/>
          <w:sz w:val="24"/>
          <w:szCs w:val="24"/>
        </w:rPr>
      </w:pPr>
      <w:r>
        <w:rPr>
          <w:noProof/>
        </w:rPr>
        <w:lastRenderedPageBreak/>
        <w:drawing>
          <wp:inline distT="0" distB="0" distL="0" distR="0">
            <wp:extent cx="2162175" cy="6286500"/>
            <wp:effectExtent l="19050" t="0" r="9525" b="0"/>
            <wp:docPr id="43" name="Picture 43" descr="http://www.wabaum.com/catalogimages/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abaum.com/catalogimages/413.jpg"/>
                    <pic:cNvPicPr>
                      <a:picLocks noChangeAspect="1" noChangeArrowheads="1"/>
                    </pic:cNvPicPr>
                  </pic:nvPicPr>
                  <pic:blipFill>
                    <a:blip r:embed="rId25" cstate="print"/>
                    <a:srcRect/>
                    <a:stretch>
                      <a:fillRect/>
                    </a:stretch>
                  </pic:blipFill>
                  <pic:spPr bwMode="auto">
                    <a:xfrm>
                      <a:off x="0" y="0"/>
                      <a:ext cx="2162175" cy="6286500"/>
                    </a:xfrm>
                    <a:prstGeom prst="rect">
                      <a:avLst/>
                    </a:prstGeom>
                    <a:noFill/>
                    <a:ln w="9525">
                      <a:noFill/>
                      <a:miter lim="800000"/>
                      <a:headEnd/>
                      <a:tailEnd/>
                    </a:ln>
                  </pic:spPr>
                </pic:pic>
              </a:graphicData>
            </a:graphic>
          </wp:inline>
        </w:drawing>
      </w:r>
    </w:p>
    <w:p w:rsidR="00665F10" w:rsidRPr="00665F10" w:rsidRDefault="00665F10" w:rsidP="00665F10">
      <w:pPr>
        <w:spacing w:after="0" w:line="240" w:lineRule="auto"/>
        <w:rPr>
          <w:rFonts w:ascii="Arial" w:eastAsia="Times New Roman" w:hAnsi="Arial" w:cs="Arial"/>
          <w:color w:val="000000"/>
          <w:sz w:val="18"/>
          <w:szCs w:val="18"/>
        </w:rPr>
      </w:pPr>
      <w:hyperlink r:id="rId26" w:tgtFrame="_blank" w:tooltip="View more services" w:history="1">
        <w:r w:rsidRPr="00665F10">
          <w:rPr>
            <w:rFonts w:ascii="Arial" w:eastAsia="Times New Roman" w:hAnsi="Arial" w:cs="Arial"/>
            <w:b/>
            <w:bCs/>
            <w:color w:val="333333"/>
            <w:sz w:val="17"/>
            <w:u w:val="single"/>
          </w:rPr>
          <w:t>0</w:t>
        </w:r>
      </w:hyperlink>
    </w:p>
    <w:p w:rsidR="00665F10" w:rsidRDefault="00665F10" w:rsidP="00665F10">
      <w:pPr>
        <w:spacing w:after="0" w:line="240" w:lineRule="auto"/>
        <w:ind w:left="-60"/>
        <w:jc w:val="center"/>
        <w:rPr>
          <w:rFonts w:eastAsia="Times New Roman" w:cs="Tahoma"/>
          <w:b/>
          <w:bCs/>
          <w:color w:val="4A3419"/>
          <w:sz w:val="36"/>
          <w:szCs w:val="36"/>
        </w:rPr>
      </w:pPr>
      <w:r w:rsidRPr="00665F10">
        <w:rPr>
          <w:rFonts w:eastAsia="Times New Roman" w:cs="Tahoma"/>
          <w:b/>
          <w:bCs/>
          <w:color w:val="4A3419"/>
          <w:sz w:val="36"/>
          <w:szCs w:val="36"/>
        </w:rPr>
        <w:t>Connectors (2924)</w:t>
      </w:r>
    </w:p>
    <w:tbl>
      <w:tblPr>
        <w:tblW w:w="0" w:type="auto"/>
        <w:tblCellSpacing w:w="0" w:type="dxa"/>
        <w:shd w:val="clear" w:color="auto" w:fill="FFFFFF"/>
        <w:tblCellMar>
          <w:left w:w="0" w:type="dxa"/>
          <w:right w:w="0" w:type="dxa"/>
        </w:tblCellMar>
        <w:tblLook w:val="04A0"/>
      </w:tblPr>
      <w:tblGrid>
        <w:gridCol w:w="2077"/>
      </w:tblGrid>
      <w:tr w:rsidR="00665F10" w:rsidRPr="00665F10" w:rsidTr="00665F10">
        <w:trPr>
          <w:tblCellSpacing w:w="0" w:type="dxa"/>
        </w:trPr>
        <w:tc>
          <w:tcPr>
            <w:tcW w:w="0" w:type="auto"/>
            <w:shd w:val="clear" w:color="auto" w:fill="FFFFFF"/>
            <w:vAlign w:val="center"/>
            <w:hideMark/>
          </w:tcPr>
          <w:p w:rsidR="00665F10" w:rsidRPr="00665F10" w:rsidRDefault="00665F10" w:rsidP="00665F10">
            <w:pPr>
              <w:spacing w:after="0" w:line="240" w:lineRule="auto"/>
              <w:rPr>
                <w:rFonts w:ascii="Arial" w:eastAsia="Times New Roman" w:hAnsi="Arial" w:cs="Arial"/>
                <w:color w:val="000000"/>
                <w:sz w:val="18"/>
                <w:szCs w:val="18"/>
              </w:rPr>
            </w:pPr>
          </w:p>
        </w:tc>
      </w:tr>
      <w:tr w:rsidR="00665F10" w:rsidRPr="00665F10" w:rsidTr="00665F10">
        <w:trPr>
          <w:tblCellSpacing w:w="0" w:type="dxa"/>
        </w:trPr>
        <w:tc>
          <w:tcPr>
            <w:tcW w:w="0" w:type="auto"/>
            <w:shd w:val="clear" w:color="auto" w:fill="FFFFFF"/>
            <w:vAlign w:val="center"/>
            <w:hideMark/>
          </w:tcPr>
          <w:p w:rsidR="00665F10" w:rsidRPr="00665F10" w:rsidRDefault="00665F10" w:rsidP="00665F10">
            <w:pPr>
              <w:spacing w:after="0" w:line="240" w:lineRule="auto"/>
              <w:outlineLvl w:val="1"/>
              <w:rPr>
                <w:rFonts w:eastAsia="Times New Roman" w:cs="Arial"/>
                <w:b/>
                <w:bCs/>
                <w:color w:val="377093"/>
                <w:sz w:val="24"/>
                <w:szCs w:val="24"/>
              </w:rPr>
            </w:pPr>
            <w:r w:rsidRPr="00665F10">
              <w:rPr>
                <w:rFonts w:eastAsia="Times New Roman" w:cs="Arial"/>
                <w:b/>
                <w:bCs/>
                <w:color w:val="377093"/>
                <w:sz w:val="24"/>
                <w:szCs w:val="24"/>
              </w:rPr>
              <w:t>Connectors</w:t>
            </w:r>
          </w:p>
          <w:p w:rsidR="00665F10" w:rsidRPr="00665F10" w:rsidRDefault="00665F10" w:rsidP="00665F10">
            <w:pPr>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Description:</w:t>
            </w:r>
          </w:p>
          <w:p w:rsidR="00665F10" w:rsidRPr="00665F10" w:rsidRDefault="00665F10" w:rsidP="005E3394">
            <w:pPr>
              <w:numPr>
                <w:ilvl w:val="0"/>
                <w:numId w:val="83"/>
              </w:numPr>
              <w:spacing w:after="0" w:line="240" w:lineRule="auto"/>
              <w:ind w:left="300"/>
              <w:rPr>
                <w:rFonts w:eastAsia="Times New Roman" w:cs="Arial"/>
                <w:color w:val="000000"/>
                <w:sz w:val="24"/>
                <w:szCs w:val="24"/>
              </w:rPr>
            </w:pPr>
            <w:r w:rsidRPr="00665F10">
              <w:rPr>
                <w:rFonts w:eastAsia="Times New Roman" w:cs="Arial"/>
                <w:color w:val="000000"/>
                <w:sz w:val="24"/>
                <w:szCs w:val="24"/>
              </w:rPr>
              <w:t>Straight Connector</w:t>
            </w:r>
          </w:p>
        </w:tc>
      </w:tr>
    </w:tbl>
    <w:p w:rsidR="00665F10" w:rsidRDefault="00665F10" w:rsidP="00665F10">
      <w:pPr>
        <w:spacing w:after="0" w:line="240" w:lineRule="auto"/>
        <w:ind w:left="-60"/>
        <w:jc w:val="center"/>
        <w:rPr>
          <w:rFonts w:eastAsia="Times New Roman" w:cs="Times New Roman"/>
          <w:sz w:val="36"/>
          <w:szCs w:val="36"/>
        </w:rPr>
      </w:pPr>
    </w:p>
    <w:p w:rsidR="00665F10" w:rsidRDefault="00665F10" w:rsidP="00665F10">
      <w:pPr>
        <w:spacing w:after="0" w:line="240" w:lineRule="auto"/>
        <w:ind w:left="-60"/>
        <w:jc w:val="center"/>
        <w:rPr>
          <w:rFonts w:eastAsia="Times New Roman" w:cs="Times New Roman"/>
          <w:sz w:val="36"/>
          <w:szCs w:val="36"/>
        </w:rPr>
      </w:pPr>
      <w:r>
        <w:rPr>
          <w:noProof/>
        </w:rPr>
        <w:lastRenderedPageBreak/>
        <w:drawing>
          <wp:inline distT="0" distB="0" distL="0" distR="0">
            <wp:extent cx="1695450" cy="5715000"/>
            <wp:effectExtent l="19050" t="0" r="0" b="0"/>
            <wp:docPr id="46" name="Picture 46" descr="http://www.wabaum.com/catalogimages/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abaum.com/catalogimages/414.jpg"/>
                    <pic:cNvPicPr>
                      <a:picLocks noChangeAspect="1" noChangeArrowheads="1"/>
                    </pic:cNvPicPr>
                  </pic:nvPicPr>
                  <pic:blipFill>
                    <a:blip r:embed="rId27" cstate="print"/>
                    <a:srcRect/>
                    <a:stretch>
                      <a:fillRect/>
                    </a:stretch>
                  </pic:blipFill>
                  <pic:spPr bwMode="auto">
                    <a:xfrm>
                      <a:off x="0" y="0"/>
                      <a:ext cx="1695450" cy="5715000"/>
                    </a:xfrm>
                    <a:prstGeom prst="rect">
                      <a:avLst/>
                    </a:prstGeom>
                    <a:noFill/>
                    <a:ln w="9525">
                      <a:noFill/>
                      <a:miter lim="800000"/>
                      <a:headEnd/>
                      <a:tailEnd/>
                    </a:ln>
                  </pic:spPr>
                </pic:pic>
              </a:graphicData>
            </a:graphic>
          </wp:inline>
        </w:drawing>
      </w:r>
    </w:p>
    <w:p w:rsidR="00665F10" w:rsidRPr="00665F10" w:rsidRDefault="00665F10" w:rsidP="00665F10">
      <w:pPr>
        <w:spacing w:after="0" w:line="240" w:lineRule="auto"/>
        <w:jc w:val="center"/>
        <w:rPr>
          <w:rFonts w:ascii="Arial" w:eastAsia="Times New Roman" w:hAnsi="Arial" w:cs="Arial"/>
          <w:color w:val="000000"/>
          <w:sz w:val="18"/>
          <w:szCs w:val="18"/>
        </w:rPr>
      </w:pPr>
      <w:hyperlink r:id="rId28" w:tgtFrame="_blank" w:tooltip="View more services" w:history="1">
        <w:r w:rsidRPr="00665F10">
          <w:rPr>
            <w:rFonts w:ascii="Arial" w:eastAsia="Times New Roman" w:hAnsi="Arial" w:cs="Arial"/>
            <w:b/>
            <w:bCs/>
            <w:color w:val="333333"/>
            <w:sz w:val="17"/>
            <w:u w:val="single"/>
          </w:rPr>
          <w:t>1</w:t>
        </w:r>
      </w:hyperlink>
    </w:p>
    <w:p w:rsidR="00665F10" w:rsidRPr="00665F10" w:rsidRDefault="00665F10" w:rsidP="00665F10">
      <w:pPr>
        <w:spacing w:after="0" w:line="240" w:lineRule="auto"/>
        <w:ind w:left="-60"/>
        <w:jc w:val="center"/>
        <w:rPr>
          <w:rFonts w:eastAsia="Times New Roman" w:cs="Times New Roman"/>
          <w:sz w:val="36"/>
          <w:szCs w:val="36"/>
        </w:rPr>
      </w:pPr>
      <w:r w:rsidRPr="00665F10">
        <w:rPr>
          <w:rFonts w:eastAsia="Times New Roman" w:cs="Tahoma"/>
          <w:b/>
          <w:bCs/>
          <w:color w:val="4A3419"/>
          <w:sz w:val="36"/>
          <w:szCs w:val="36"/>
        </w:rPr>
        <w:t>Connectors (2935)</w:t>
      </w:r>
    </w:p>
    <w:p w:rsidR="00665F10" w:rsidRPr="00665F10" w:rsidRDefault="00665F10" w:rsidP="00665F10">
      <w:pPr>
        <w:shd w:val="clear" w:color="auto" w:fill="FFFFFF"/>
        <w:spacing w:after="0" w:line="240" w:lineRule="auto"/>
        <w:outlineLvl w:val="1"/>
        <w:rPr>
          <w:rFonts w:eastAsia="Times New Roman" w:cs="Arial"/>
          <w:b/>
          <w:bCs/>
          <w:color w:val="377093"/>
          <w:sz w:val="24"/>
          <w:szCs w:val="24"/>
        </w:rPr>
      </w:pPr>
      <w:r w:rsidRPr="00665F10">
        <w:rPr>
          <w:rFonts w:eastAsia="Times New Roman" w:cs="Arial"/>
          <w:b/>
          <w:bCs/>
          <w:color w:val="377093"/>
          <w:sz w:val="24"/>
          <w:szCs w:val="24"/>
        </w:rPr>
        <w:t>Connectors</w:t>
      </w:r>
    </w:p>
    <w:p w:rsidR="00665F10" w:rsidRPr="00665F10" w:rsidRDefault="00665F10" w:rsidP="00665F10">
      <w:pPr>
        <w:shd w:val="clear" w:color="auto" w:fill="FFFFFF"/>
        <w:spacing w:before="150" w:after="30" w:line="240" w:lineRule="auto"/>
        <w:outlineLvl w:val="1"/>
        <w:rPr>
          <w:rFonts w:eastAsia="Times New Roman" w:cs="Arial"/>
          <w:color w:val="377093"/>
          <w:sz w:val="24"/>
          <w:szCs w:val="24"/>
        </w:rPr>
      </w:pPr>
      <w:r w:rsidRPr="00665F10">
        <w:rPr>
          <w:rFonts w:eastAsia="Times New Roman" w:cs="Arial"/>
          <w:color w:val="377093"/>
          <w:sz w:val="24"/>
          <w:szCs w:val="24"/>
        </w:rPr>
        <w:t>Description:</w:t>
      </w:r>
    </w:p>
    <w:p w:rsidR="00665F10" w:rsidRDefault="00665F10" w:rsidP="005E3394">
      <w:pPr>
        <w:numPr>
          <w:ilvl w:val="0"/>
          <w:numId w:val="84"/>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 xml:space="preserve">Connector, </w:t>
      </w:r>
      <w:proofErr w:type="spellStart"/>
      <w:r w:rsidRPr="00665F10">
        <w:rPr>
          <w:rFonts w:eastAsia="Times New Roman" w:cs="Arial"/>
          <w:color w:val="000000"/>
          <w:sz w:val="24"/>
          <w:szCs w:val="24"/>
        </w:rPr>
        <w:t>Extendex</w:t>
      </w:r>
      <w:proofErr w:type="spellEnd"/>
      <w:r w:rsidRPr="00665F10">
        <w:rPr>
          <w:rFonts w:eastAsia="Times New Roman" w:cs="Arial"/>
          <w:color w:val="000000"/>
          <w:sz w:val="24"/>
          <w:szCs w:val="24"/>
        </w:rPr>
        <w:t>®-to-Straight Tubing</w:t>
      </w:r>
    </w:p>
    <w:p w:rsidR="00665F10" w:rsidRDefault="00665F10" w:rsidP="00665F10">
      <w:pPr>
        <w:shd w:val="clear" w:color="auto" w:fill="FFFFFF"/>
        <w:spacing w:after="0" w:line="240" w:lineRule="auto"/>
        <w:ind w:left="300"/>
        <w:rPr>
          <w:rFonts w:eastAsia="Times New Roman" w:cs="Arial"/>
          <w:color w:val="000000"/>
          <w:sz w:val="24"/>
          <w:szCs w:val="24"/>
        </w:rPr>
      </w:pPr>
      <w:r>
        <w:rPr>
          <w:noProof/>
        </w:rPr>
        <w:lastRenderedPageBreak/>
        <w:drawing>
          <wp:inline distT="0" distB="0" distL="0" distR="0">
            <wp:extent cx="5943600" cy="6632411"/>
            <wp:effectExtent l="19050" t="0" r="0" b="0"/>
            <wp:docPr id="49" name="Picture 49" descr="http://www.wabaum.com/catalogimages/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wabaum.com/catalogimages/416.jpg"/>
                    <pic:cNvPicPr>
                      <a:picLocks noChangeAspect="1" noChangeArrowheads="1"/>
                    </pic:cNvPicPr>
                  </pic:nvPicPr>
                  <pic:blipFill>
                    <a:blip r:embed="rId29" cstate="print"/>
                    <a:srcRect/>
                    <a:stretch>
                      <a:fillRect/>
                    </a:stretch>
                  </pic:blipFill>
                  <pic:spPr bwMode="auto">
                    <a:xfrm>
                      <a:off x="0" y="0"/>
                      <a:ext cx="5943600" cy="6632411"/>
                    </a:xfrm>
                    <a:prstGeom prst="rect">
                      <a:avLst/>
                    </a:prstGeom>
                    <a:noFill/>
                    <a:ln w="9525">
                      <a:noFill/>
                      <a:miter lim="800000"/>
                      <a:headEnd/>
                      <a:tailEnd/>
                    </a:ln>
                  </pic:spPr>
                </pic:pic>
              </a:graphicData>
            </a:graphic>
          </wp:inline>
        </w:drawing>
      </w:r>
    </w:p>
    <w:p w:rsidR="00665F10" w:rsidRPr="00665F10" w:rsidRDefault="00665F10" w:rsidP="00665F10">
      <w:pPr>
        <w:spacing w:after="0" w:line="240" w:lineRule="auto"/>
        <w:rPr>
          <w:rFonts w:ascii="Arial" w:eastAsia="Times New Roman" w:hAnsi="Arial" w:cs="Arial"/>
          <w:color w:val="000000"/>
          <w:sz w:val="18"/>
          <w:szCs w:val="18"/>
        </w:rPr>
      </w:pPr>
      <w:hyperlink r:id="rId30" w:tgtFrame="_blank" w:tooltip="View more services" w:history="1">
        <w:r w:rsidRPr="00665F10">
          <w:rPr>
            <w:rFonts w:ascii="Arial" w:eastAsia="Times New Roman" w:hAnsi="Arial" w:cs="Arial"/>
            <w:b/>
            <w:bCs/>
            <w:color w:val="333333"/>
            <w:sz w:val="17"/>
            <w:u w:val="single"/>
          </w:rPr>
          <w:t>2</w:t>
        </w:r>
      </w:hyperlink>
    </w:p>
    <w:p w:rsidR="00665F10" w:rsidRDefault="00665F10" w:rsidP="00665F10">
      <w:pPr>
        <w:shd w:val="clear" w:color="auto" w:fill="FFFFFF"/>
        <w:spacing w:after="0" w:line="240" w:lineRule="auto"/>
        <w:ind w:left="300"/>
        <w:jc w:val="center"/>
        <w:rPr>
          <w:rFonts w:eastAsia="Times New Roman" w:cs="Tahoma"/>
          <w:b/>
          <w:bCs/>
          <w:color w:val="4A3419"/>
          <w:sz w:val="36"/>
          <w:szCs w:val="36"/>
        </w:rPr>
      </w:pPr>
      <w:r w:rsidRPr="00665F10">
        <w:rPr>
          <w:rFonts w:eastAsia="Times New Roman" w:cs="Tahoma"/>
          <w:b/>
          <w:bCs/>
          <w:color w:val="4A3419"/>
          <w:sz w:val="36"/>
          <w:szCs w:val="36"/>
        </w:rPr>
        <w:t xml:space="preserve">Repair Parts </w:t>
      </w:r>
      <w:proofErr w:type="gramStart"/>
      <w:r w:rsidRPr="00665F10">
        <w:rPr>
          <w:rFonts w:eastAsia="Times New Roman" w:cs="Tahoma"/>
          <w:b/>
          <w:bCs/>
          <w:color w:val="4A3419"/>
          <w:sz w:val="36"/>
          <w:szCs w:val="36"/>
        </w:rPr>
        <w:t>For</w:t>
      </w:r>
      <w:proofErr w:type="gramEnd"/>
      <w:r w:rsidRPr="00665F10">
        <w:rPr>
          <w:rFonts w:eastAsia="Times New Roman" w:cs="Tahoma"/>
          <w:b/>
          <w:bCs/>
          <w:color w:val="4A3419"/>
          <w:sz w:val="36"/>
          <w:szCs w:val="36"/>
        </w:rPr>
        <w:t xml:space="preserve"> </w:t>
      </w:r>
      <w:proofErr w:type="spellStart"/>
      <w:r w:rsidRPr="00665F10">
        <w:rPr>
          <w:rFonts w:eastAsia="Times New Roman" w:cs="Tahoma"/>
          <w:b/>
          <w:bCs/>
          <w:color w:val="4A3419"/>
          <w:sz w:val="36"/>
          <w:szCs w:val="36"/>
        </w:rPr>
        <w:t>Baumanometer</w:t>
      </w:r>
      <w:proofErr w:type="spellEnd"/>
      <w:r w:rsidRPr="00665F10">
        <w:rPr>
          <w:rFonts w:eastAsia="Times New Roman" w:cs="Tahoma"/>
          <w:b/>
          <w:bCs/>
          <w:color w:val="4A3419"/>
          <w:sz w:val="36"/>
          <w:szCs w:val="36"/>
        </w:rPr>
        <w:t>® Desk Model</w:t>
      </w:r>
    </w:p>
    <w:p w:rsidR="00665F10" w:rsidRDefault="00665F10" w:rsidP="00665F10">
      <w:pPr>
        <w:shd w:val="clear" w:color="auto" w:fill="FFFFFF"/>
        <w:spacing w:after="0" w:line="240" w:lineRule="auto"/>
        <w:outlineLvl w:val="1"/>
        <w:rPr>
          <w:rFonts w:ascii="Arial" w:eastAsia="Times New Roman" w:hAnsi="Arial" w:cs="Arial"/>
          <w:b/>
          <w:bCs/>
          <w:color w:val="377093"/>
          <w:sz w:val="18"/>
        </w:rPr>
      </w:pPr>
    </w:p>
    <w:p w:rsidR="00665F10" w:rsidRPr="00665F10" w:rsidRDefault="00665F10" w:rsidP="00665F10">
      <w:pPr>
        <w:shd w:val="clear" w:color="auto" w:fill="FFFFFF"/>
        <w:spacing w:after="0" w:line="240" w:lineRule="auto"/>
        <w:outlineLvl w:val="1"/>
        <w:rPr>
          <w:rFonts w:eastAsia="Times New Roman" w:cs="Arial"/>
          <w:b/>
          <w:bCs/>
          <w:color w:val="377093"/>
          <w:sz w:val="24"/>
          <w:szCs w:val="24"/>
        </w:rPr>
      </w:pPr>
      <w:r w:rsidRPr="00665F10">
        <w:rPr>
          <w:rFonts w:eastAsia="Times New Roman" w:cs="Arial"/>
          <w:b/>
          <w:bCs/>
          <w:color w:val="377093"/>
          <w:sz w:val="24"/>
          <w:szCs w:val="24"/>
        </w:rPr>
        <w:t xml:space="preserve">Repair Parts </w:t>
      </w:r>
      <w:proofErr w:type="gramStart"/>
      <w:r w:rsidRPr="00665F10">
        <w:rPr>
          <w:rFonts w:eastAsia="Times New Roman" w:cs="Arial"/>
          <w:b/>
          <w:bCs/>
          <w:color w:val="377093"/>
          <w:sz w:val="24"/>
          <w:szCs w:val="24"/>
        </w:rPr>
        <w:t>For</w:t>
      </w:r>
      <w:proofErr w:type="gramEnd"/>
      <w:r w:rsidRPr="00665F10">
        <w:rPr>
          <w:rFonts w:eastAsia="Times New Roman" w:cs="Arial"/>
          <w:b/>
          <w:bCs/>
          <w:color w:val="377093"/>
          <w:sz w:val="24"/>
          <w:szCs w:val="24"/>
        </w:rPr>
        <w:t xml:space="preserve"> </w:t>
      </w:r>
      <w:proofErr w:type="spellStart"/>
      <w:r w:rsidRPr="00665F10">
        <w:rPr>
          <w:rFonts w:eastAsia="Times New Roman" w:cs="Arial"/>
          <w:b/>
          <w:bCs/>
          <w:color w:val="377093"/>
          <w:sz w:val="24"/>
          <w:szCs w:val="24"/>
        </w:rPr>
        <w:t>Baumanometer</w:t>
      </w:r>
      <w:proofErr w:type="spellEnd"/>
      <w:r w:rsidRPr="00665F10">
        <w:rPr>
          <w:rFonts w:eastAsia="Times New Roman" w:cs="Arial"/>
          <w:b/>
          <w:bCs/>
          <w:color w:val="377093"/>
          <w:sz w:val="24"/>
          <w:szCs w:val="24"/>
        </w:rPr>
        <w:t>® Desk Model</w:t>
      </w:r>
    </w:p>
    <w:p w:rsidR="00665F10" w:rsidRPr="00665F10" w:rsidRDefault="00665F10" w:rsidP="00665F10">
      <w:p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Cat. No.             Description</w:t>
      </w:r>
      <w:r w:rsidRPr="00665F10">
        <w:rPr>
          <w:rFonts w:eastAsia="Times New Roman" w:cs="Arial"/>
          <w:color w:val="000000"/>
          <w:sz w:val="24"/>
          <w:szCs w:val="24"/>
        </w:rPr>
        <w:br/>
      </w:r>
      <w:r w:rsidRPr="00665F10">
        <w:rPr>
          <w:rFonts w:eastAsia="Times New Roman" w:cs="Arial"/>
          <w:color w:val="000000"/>
          <w:sz w:val="24"/>
          <w:szCs w:val="24"/>
        </w:rPr>
        <w:br/>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2136                Leaf spring for lock push plate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2140                Knurled cap complete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2142                Diaphragm filter for Desk Model </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2143                Leather cap washer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2145               Silicone rubber tube washer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2150               Complete reservoir and bracket assembly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2154               Bracket screw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2300               Mylar® Clad Cartridge Tube for Desk Model (300 mmHg)</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2320               Cover Only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2330               Case Only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2331               Hinge Post, right hand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2332               Hinge Post, left hand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2333               Screw for hinge post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2334               Hinge posts, pair, with screws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2335               Lock push plate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2337              Complete lock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lastRenderedPageBreak/>
        <w:t>2338               "Z" Spring for cover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2370               Scale only for Desk Model</w:t>
      </w:r>
    </w:p>
    <w:p w:rsidR="00665F10" w:rsidRPr="00665F10" w:rsidRDefault="00665F10" w:rsidP="005E3394">
      <w:pPr>
        <w:numPr>
          <w:ilvl w:val="0"/>
          <w:numId w:val="85"/>
        </w:numPr>
        <w:shd w:val="clear" w:color="auto" w:fill="FFFFFF"/>
        <w:spacing w:after="0" w:line="240" w:lineRule="auto"/>
        <w:ind w:left="300"/>
        <w:rPr>
          <w:rFonts w:eastAsia="Times New Roman" w:cs="Arial"/>
          <w:color w:val="000000"/>
          <w:sz w:val="24"/>
          <w:szCs w:val="24"/>
        </w:rPr>
      </w:pPr>
      <w:r w:rsidRPr="00665F10">
        <w:rPr>
          <w:rFonts w:eastAsia="Times New Roman" w:cs="Arial"/>
          <w:color w:val="000000"/>
          <w:sz w:val="24"/>
          <w:szCs w:val="24"/>
        </w:rPr>
        <w:t>2430               Bulb holder for Desk Model</w:t>
      </w:r>
    </w:p>
    <w:p w:rsidR="00665F10" w:rsidRPr="00665F10" w:rsidRDefault="00665F10" w:rsidP="00665F10">
      <w:pPr>
        <w:shd w:val="clear" w:color="auto" w:fill="FFFFFF"/>
        <w:spacing w:after="0" w:line="240" w:lineRule="auto"/>
        <w:ind w:left="300"/>
        <w:jc w:val="center"/>
        <w:rPr>
          <w:rFonts w:eastAsia="Times New Roman" w:cs="Arial"/>
          <w:color w:val="000000"/>
          <w:sz w:val="24"/>
          <w:szCs w:val="24"/>
        </w:rPr>
      </w:pPr>
    </w:p>
    <w:p w:rsidR="00C72EC7" w:rsidRPr="00C72EC7" w:rsidRDefault="00C635F0" w:rsidP="00C72EC7">
      <w:pPr>
        <w:jc w:val="center"/>
        <w:rPr>
          <w:rFonts w:ascii="Arial" w:eastAsia="Times New Roman" w:hAnsi="Arial" w:cs="Arial"/>
          <w:color w:val="000000"/>
          <w:sz w:val="18"/>
          <w:szCs w:val="18"/>
        </w:rPr>
      </w:pPr>
      <w:r>
        <w:rPr>
          <w:noProof/>
        </w:rPr>
        <w:drawing>
          <wp:inline distT="0" distB="0" distL="0" distR="0">
            <wp:extent cx="5943600" cy="1301931"/>
            <wp:effectExtent l="19050" t="0" r="0" b="0"/>
            <wp:docPr id="52" name="Picture 52" descr="http://www.wabaum.com/catalogimages/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abaum.com/catalogimages/407.jpg"/>
                    <pic:cNvPicPr>
                      <a:picLocks noChangeAspect="1" noChangeArrowheads="1"/>
                    </pic:cNvPicPr>
                  </pic:nvPicPr>
                  <pic:blipFill>
                    <a:blip r:embed="rId31" cstate="print"/>
                    <a:srcRect/>
                    <a:stretch>
                      <a:fillRect/>
                    </a:stretch>
                  </pic:blipFill>
                  <pic:spPr bwMode="auto">
                    <a:xfrm>
                      <a:off x="0" y="0"/>
                      <a:ext cx="5943600" cy="1301931"/>
                    </a:xfrm>
                    <a:prstGeom prst="rect">
                      <a:avLst/>
                    </a:prstGeom>
                    <a:noFill/>
                    <a:ln w="9525">
                      <a:noFill/>
                      <a:miter lim="800000"/>
                      <a:headEnd/>
                      <a:tailEnd/>
                    </a:ln>
                  </pic:spPr>
                </pic:pic>
              </a:graphicData>
            </a:graphic>
          </wp:inline>
        </w:drawing>
      </w:r>
      <w:r w:rsidR="00C72EC7" w:rsidRPr="00C72EC7">
        <w:rPr>
          <w:rFonts w:ascii="Arial" w:hAnsi="Arial" w:cs="Arial"/>
          <w:color w:val="000000"/>
          <w:sz w:val="18"/>
          <w:szCs w:val="18"/>
        </w:rPr>
        <w:t xml:space="preserve"> </w:t>
      </w:r>
      <w:hyperlink r:id="rId32" w:tgtFrame="_blank" w:tooltip="View more services" w:history="1">
        <w:r w:rsidR="00C72EC7" w:rsidRPr="00C72EC7">
          <w:rPr>
            <w:rFonts w:ascii="Arial" w:eastAsia="Times New Roman" w:hAnsi="Arial" w:cs="Arial"/>
            <w:b/>
            <w:bCs/>
            <w:color w:val="333333"/>
            <w:sz w:val="17"/>
            <w:u w:val="single"/>
          </w:rPr>
          <w:t>3</w:t>
        </w:r>
      </w:hyperlink>
    </w:p>
    <w:p w:rsidR="00665F10" w:rsidRDefault="00C72EC7" w:rsidP="00C72EC7">
      <w:pPr>
        <w:jc w:val="center"/>
        <w:rPr>
          <w:rFonts w:eastAsia="Times New Roman" w:cs="Tahoma"/>
          <w:b/>
          <w:bCs/>
          <w:color w:val="4A3419"/>
          <w:sz w:val="36"/>
          <w:szCs w:val="36"/>
        </w:rPr>
      </w:pPr>
      <w:r w:rsidRPr="00C72EC7">
        <w:rPr>
          <w:rFonts w:eastAsia="Times New Roman" w:cs="Tahoma"/>
          <w:b/>
          <w:bCs/>
          <w:color w:val="4A3419"/>
          <w:sz w:val="36"/>
          <w:szCs w:val="36"/>
        </w:rPr>
        <w:t>Latex Tubing (2919)</w:t>
      </w:r>
    </w:p>
    <w:p w:rsidR="00C72EC7" w:rsidRPr="00C72EC7" w:rsidRDefault="00C72EC7" w:rsidP="00C72EC7">
      <w:pPr>
        <w:spacing w:after="0" w:line="240" w:lineRule="auto"/>
        <w:outlineLvl w:val="1"/>
        <w:rPr>
          <w:rFonts w:eastAsia="Times New Roman" w:cs="Arial"/>
          <w:b/>
          <w:bCs/>
          <w:color w:val="377093"/>
          <w:sz w:val="24"/>
          <w:szCs w:val="24"/>
        </w:rPr>
      </w:pPr>
      <w:proofErr w:type="spellStart"/>
      <w:r w:rsidRPr="00C72EC7">
        <w:rPr>
          <w:rFonts w:eastAsia="Times New Roman" w:cs="Arial"/>
          <w:b/>
          <w:bCs/>
          <w:color w:val="377093"/>
          <w:sz w:val="24"/>
          <w:szCs w:val="24"/>
        </w:rPr>
        <w:t>Extendex</w:t>
      </w:r>
      <w:proofErr w:type="spellEnd"/>
      <w:r w:rsidRPr="00C72EC7">
        <w:rPr>
          <w:rFonts w:eastAsia="Times New Roman" w:cs="Arial"/>
          <w:b/>
          <w:bCs/>
          <w:color w:val="377093"/>
          <w:sz w:val="24"/>
          <w:szCs w:val="24"/>
        </w:rPr>
        <w:t>® Tubing</w:t>
      </w:r>
    </w:p>
    <w:p w:rsidR="00C72EC7" w:rsidRPr="00C72EC7" w:rsidRDefault="00C72EC7" w:rsidP="00C72EC7">
      <w:pPr>
        <w:spacing w:before="90" w:after="150" w:line="240" w:lineRule="auto"/>
        <w:ind w:left="300"/>
        <w:rPr>
          <w:rFonts w:eastAsia="Times New Roman" w:cs="Times New Roman"/>
          <w:sz w:val="24"/>
          <w:szCs w:val="24"/>
        </w:rPr>
      </w:pPr>
      <w:r w:rsidRPr="00C72EC7">
        <w:rPr>
          <w:rFonts w:eastAsia="Times New Roman" w:cs="Times New Roman"/>
          <w:sz w:val="24"/>
          <w:szCs w:val="24"/>
        </w:rPr>
        <w:t>All tubing is available in Latex or Non-Latex. In ordering tubing for our various models, follow this guide:</w:t>
      </w:r>
    </w:p>
    <w:p w:rsidR="00C72EC7" w:rsidRPr="00C72EC7" w:rsidRDefault="00C72EC7" w:rsidP="005E3394">
      <w:pPr>
        <w:numPr>
          <w:ilvl w:val="0"/>
          <w:numId w:val="86"/>
        </w:numPr>
        <w:spacing w:after="0" w:line="240" w:lineRule="auto"/>
        <w:ind w:left="300"/>
        <w:rPr>
          <w:rFonts w:eastAsia="Times New Roman" w:cs="Times New Roman"/>
          <w:sz w:val="24"/>
          <w:szCs w:val="24"/>
        </w:rPr>
      </w:pPr>
      <w:proofErr w:type="spellStart"/>
      <w:r w:rsidRPr="00C72EC7">
        <w:rPr>
          <w:rFonts w:eastAsia="Times New Roman" w:cs="Times New Roman"/>
          <w:sz w:val="24"/>
          <w:szCs w:val="24"/>
        </w:rPr>
        <w:t>Kompak</w:t>
      </w:r>
      <w:proofErr w:type="spellEnd"/>
      <w:r w:rsidRPr="00C72EC7">
        <w:rPr>
          <w:rFonts w:eastAsia="Times New Roman" w:cs="Times New Roman"/>
          <w:sz w:val="24"/>
          <w:szCs w:val="24"/>
        </w:rPr>
        <w:t>, Desk, hi/Lo®                   2 ft. straight</w:t>
      </w:r>
    </w:p>
    <w:p w:rsidR="00C72EC7" w:rsidRPr="00C72EC7" w:rsidRDefault="00C72EC7" w:rsidP="005E3394">
      <w:pPr>
        <w:numPr>
          <w:ilvl w:val="0"/>
          <w:numId w:val="87"/>
        </w:numPr>
        <w:spacing w:after="0" w:line="240" w:lineRule="auto"/>
        <w:ind w:left="300"/>
        <w:rPr>
          <w:rFonts w:eastAsia="Times New Roman" w:cs="Times New Roman"/>
          <w:sz w:val="24"/>
          <w:szCs w:val="24"/>
        </w:rPr>
      </w:pPr>
      <w:r w:rsidRPr="00C72EC7">
        <w:rPr>
          <w:rFonts w:eastAsia="Times New Roman" w:cs="Times New Roman"/>
          <w:sz w:val="24"/>
          <w:szCs w:val="24"/>
        </w:rPr>
        <w:t xml:space="preserve">Standby®                                         4 ft. </w:t>
      </w:r>
      <w:proofErr w:type="spellStart"/>
      <w:r w:rsidRPr="00C72EC7">
        <w:rPr>
          <w:rFonts w:eastAsia="Times New Roman" w:cs="Times New Roman"/>
          <w:sz w:val="24"/>
          <w:szCs w:val="24"/>
        </w:rPr>
        <w:t>Extendex</w:t>
      </w:r>
      <w:proofErr w:type="spellEnd"/>
      <w:r w:rsidRPr="00C72EC7">
        <w:rPr>
          <w:rFonts w:eastAsia="Times New Roman" w:cs="Times New Roman"/>
          <w:sz w:val="24"/>
          <w:szCs w:val="24"/>
        </w:rPr>
        <w:t>®</w:t>
      </w:r>
    </w:p>
    <w:p w:rsidR="00C72EC7" w:rsidRPr="00C72EC7" w:rsidRDefault="00C72EC7" w:rsidP="005E3394">
      <w:pPr>
        <w:numPr>
          <w:ilvl w:val="0"/>
          <w:numId w:val="88"/>
        </w:numPr>
        <w:spacing w:after="0" w:line="240" w:lineRule="auto"/>
        <w:ind w:left="300"/>
        <w:rPr>
          <w:rFonts w:eastAsia="Times New Roman" w:cs="Times New Roman"/>
          <w:sz w:val="24"/>
          <w:szCs w:val="24"/>
        </w:rPr>
      </w:pPr>
      <w:r w:rsidRPr="00C72EC7">
        <w:rPr>
          <w:rFonts w:eastAsia="Times New Roman" w:cs="Times New Roman"/>
          <w:sz w:val="24"/>
          <w:szCs w:val="24"/>
        </w:rPr>
        <w:t xml:space="preserve">Panel Wall, Wall unit 33, Roll-By®, Wall aneroid 8 ft. </w:t>
      </w:r>
      <w:proofErr w:type="spellStart"/>
      <w:r w:rsidRPr="00C72EC7">
        <w:rPr>
          <w:rFonts w:eastAsia="Times New Roman" w:cs="Times New Roman"/>
          <w:sz w:val="24"/>
          <w:szCs w:val="24"/>
        </w:rPr>
        <w:t>Extendex</w:t>
      </w:r>
      <w:proofErr w:type="spellEnd"/>
      <w:r w:rsidRPr="00C72EC7">
        <w:rPr>
          <w:rFonts w:eastAsia="Times New Roman" w:cs="Times New Roman"/>
          <w:sz w:val="24"/>
          <w:szCs w:val="24"/>
        </w:rPr>
        <w:t>®</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Description:</w:t>
      </w:r>
    </w:p>
    <w:p w:rsidR="00C72EC7" w:rsidRDefault="00C72EC7" w:rsidP="005E3394">
      <w:pPr>
        <w:numPr>
          <w:ilvl w:val="0"/>
          <w:numId w:val="89"/>
        </w:numPr>
        <w:spacing w:after="0" w:line="240" w:lineRule="auto"/>
        <w:ind w:left="300"/>
        <w:rPr>
          <w:rFonts w:eastAsia="Times New Roman" w:cs="Times New Roman"/>
          <w:sz w:val="24"/>
          <w:szCs w:val="24"/>
        </w:rPr>
      </w:pPr>
      <w:proofErr w:type="spellStart"/>
      <w:r w:rsidRPr="00C72EC7">
        <w:rPr>
          <w:rFonts w:eastAsia="Times New Roman" w:cs="Times New Roman"/>
          <w:sz w:val="24"/>
          <w:szCs w:val="24"/>
        </w:rPr>
        <w:t>Extendex</w:t>
      </w:r>
      <w:proofErr w:type="spellEnd"/>
      <w:r w:rsidRPr="00C72EC7">
        <w:rPr>
          <w:rFonts w:eastAsia="Times New Roman" w:cs="Times New Roman"/>
          <w:sz w:val="24"/>
          <w:szCs w:val="24"/>
        </w:rPr>
        <w:t>® Tubing (4 ft) with connectors</w:t>
      </w:r>
    </w:p>
    <w:p w:rsidR="00C72EC7" w:rsidRDefault="00C72EC7" w:rsidP="00C72EC7">
      <w:pPr>
        <w:spacing w:after="0" w:line="240" w:lineRule="auto"/>
        <w:rPr>
          <w:rFonts w:eastAsia="Times New Roman" w:cs="Times New Roman"/>
          <w:sz w:val="24"/>
          <w:szCs w:val="24"/>
        </w:rPr>
      </w:pPr>
      <w:r>
        <w:rPr>
          <w:noProof/>
        </w:rPr>
        <w:drawing>
          <wp:inline distT="0" distB="0" distL="0" distR="0">
            <wp:extent cx="5943600" cy="2919171"/>
            <wp:effectExtent l="19050" t="0" r="0" b="0"/>
            <wp:docPr id="55" name="Picture 55" descr="http://www.wabaum.com/catalogimage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wabaum.com/catalogimages/154.jpg"/>
                    <pic:cNvPicPr>
                      <a:picLocks noChangeAspect="1" noChangeArrowheads="1"/>
                    </pic:cNvPicPr>
                  </pic:nvPicPr>
                  <pic:blipFill>
                    <a:blip r:embed="rId33" cstate="print"/>
                    <a:srcRect/>
                    <a:stretch>
                      <a:fillRect/>
                    </a:stretch>
                  </pic:blipFill>
                  <pic:spPr bwMode="auto">
                    <a:xfrm>
                      <a:off x="0" y="0"/>
                      <a:ext cx="5943600" cy="2919171"/>
                    </a:xfrm>
                    <a:prstGeom prst="rect">
                      <a:avLst/>
                    </a:prstGeom>
                    <a:noFill/>
                    <a:ln w="9525">
                      <a:noFill/>
                      <a:miter lim="800000"/>
                      <a:headEnd/>
                      <a:tailEnd/>
                    </a:ln>
                  </pic:spPr>
                </pic:pic>
              </a:graphicData>
            </a:graphic>
          </wp:inline>
        </w:drawing>
      </w:r>
    </w:p>
    <w:p w:rsidR="00C72EC7" w:rsidRPr="00C72EC7" w:rsidRDefault="00C72EC7" w:rsidP="00C72EC7">
      <w:pPr>
        <w:spacing w:after="0" w:line="240" w:lineRule="auto"/>
        <w:rPr>
          <w:rFonts w:ascii="Arial" w:eastAsia="Times New Roman" w:hAnsi="Arial" w:cs="Arial"/>
          <w:color w:val="000000"/>
          <w:sz w:val="18"/>
          <w:szCs w:val="18"/>
        </w:rPr>
      </w:pPr>
      <w:hyperlink r:id="rId34" w:tgtFrame="_blank" w:tooltip="View more services" w:history="1">
        <w:r w:rsidRPr="00C72EC7">
          <w:rPr>
            <w:rFonts w:ascii="Arial" w:eastAsia="Times New Roman" w:hAnsi="Arial" w:cs="Arial"/>
            <w:b/>
            <w:bCs/>
            <w:color w:val="333333"/>
            <w:sz w:val="17"/>
            <w:u w:val="single"/>
          </w:rPr>
          <w:t>3</w:t>
        </w:r>
      </w:hyperlink>
    </w:p>
    <w:p w:rsidR="00C72EC7" w:rsidRPr="00C72EC7" w:rsidRDefault="00C72EC7" w:rsidP="00C72EC7">
      <w:pPr>
        <w:spacing w:after="0" w:line="240" w:lineRule="auto"/>
        <w:jc w:val="center"/>
        <w:rPr>
          <w:rFonts w:eastAsia="Times New Roman" w:cs="Times New Roman"/>
          <w:sz w:val="24"/>
          <w:szCs w:val="24"/>
        </w:rPr>
      </w:pPr>
      <w:r w:rsidRPr="00C72EC7">
        <w:rPr>
          <w:rFonts w:eastAsia="Times New Roman" w:cs="Tahoma"/>
          <w:b/>
          <w:bCs/>
          <w:color w:val="4A3419"/>
          <w:sz w:val="36"/>
          <w:szCs w:val="36"/>
        </w:rPr>
        <w:t>Calibrated® V-</w:t>
      </w:r>
      <w:proofErr w:type="spellStart"/>
      <w:r w:rsidRPr="00C72EC7">
        <w:rPr>
          <w:rFonts w:eastAsia="Times New Roman" w:cs="Tahoma"/>
          <w:b/>
          <w:bCs/>
          <w:color w:val="4A3419"/>
          <w:sz w:val="36"/>
          <w:szCs w:val="36"/>
        </w:rPr>
        <w:t>Lok</w:t>
      </w:r>
      <w:proofErr w:type="spellEnd"/>
      <w:r w:rsidRPr="00C72EC7">
        <w:rPr>
          <w:rFonts w:eastAsia="Times New Roman" w:cs="Tahoma"/>
          <w:b/>
          <w:bCs/>
          <w:color w:val="4A3419"/>
          <w:sz w:val="36"/>
          <w:szCs w:val="36"/>
        </w:rPr>
        <w:t>® Cuff (1870</w:t>
      </w:r>
      <w:r w:rsidRPr="00C72EC7">
        <w:rPr>
          <w:rFonts w:ascii="Tahoma" w:eastAsia="Times New Roman" w:hAnsi="Tahoma" w:cs="Tahoma"/>
          <w:b/>
          <w:bCs/>
          <w:color w:val="4A3419"/>
          <w:sz w:val="23"/>
          <w:szCs w:val="23"/>
        </w:rPr>
        <w:t>)</w:t>
      </w:r>
    </w:p>
    <w:p w:rsidR="00C72EC7" w:rsidRDefault="00C72EC7" w:rsidP="00C72EC7">
      <w:pPr>
        <w:jc w:val="center"/>
        <w:rPr>
          <w:b/>
          <w:sz w:val="24"/>
          <w:szCs w:val="24"/>
        </w:rPr>
      </w:pPr>
    </w:p>
    <w:p w:rsidR="00C72EC7" w:rsidRPr="00C72EC7" w:rsidRDefault="00C72EC7" w:rsidP="00C72EC7">
      <w:pPr>
        <w:shd w:val="clear" w:color="auto" w:fill="FFFFFF"/>
        <w:spacing w:after="0" w:line="240" w:lineRule="auto"/>
        <w:outlineLvl w:val="1"/>
        <w:rPr>
          <w:rFonts w:eastAsia="Times New Roman" w:cs="Arial"/>
          <w:b/>
          <w:bCs/>
          <w:color w:val="377093"/>
          <w:sz w:val="24"/>
          <w:szCs w:val="24"/>
        </w:rPr>
      </w:pPr>
      <w:r w:rsidRPr="00C72EC7">
        <w:rPr>
          <w:rFonts w:eastAsia="Times New Roman" w:cs="Arial"/>
          <w:b/>
          <w:bCs/>
          <w:color w:val="377093"/>
          <w:sz w:val="24"/>
          <w:szCs w:val="24"/>
        </w:rPr>
        <w:t>Calibrated® V-</w:t>
      </w:r>
      <w:proofErr w:type="spellStart"/>
      <w:r w:rsidRPr="00C72EC7">
        <w:rPr>
          <w:rFonts w:eastAsia="Times New Roman" w:cs="Arial"/>
          <w:b/>
          <w:bCs/>
          <w:color w:val="377093"/>
          <w:sz w:val="24"/>
          <w:szCs w:val="24"/>
        </w:rPr>
        <w:t>Lok</w:t>
      </w:r>
      <w:proofErr w:type="spellEnd"/>
      <w:r w:rsidRPr="00C72EC7">
        <w:rPr>
          <w:rFonts w:eastAsia="Times New Roman" w:cs="Arial"/>
          <w:b/>
          <w:bCs/>
          <w:color w:val="377093"/>
          <w:sz w:val="24"/>
          <w:szCs w:val="24"/>
        </w:rPr>
        <w:t>® Cuff</w:t>
      </w:r>
    </w:p>
    <w:p w:rsidR="00C72EC7" w:rsidRPr="00C72EC7" w:rsidRDefault="00C72EC7" w:rsidP="005E3394">
      <w:pPr>
        <w:numPr>
          <w:ilvl w:val="0"/>
          <w:numId w:val="90"/>
        </w:numPr>
        <w:shd w:val="clear" w:color="auto" w:fill="FFFFFF"/>
        <w:spacing w:after="0" w:line="240" w:lineRule="auto"/>
        <w:ind w:left="300"/>
        <w:rPr>
          <w:rFonts w:eastAsia="Times New Roman" w:cs="Arial"/>
          <w:color w:val="000000"/>
          <w:sz w:val="24"/>
          <w:szCs w:val="24"/>
        </w:rPr>
      </w:pPr>
      <w:r w:rsidRPr="00C72EC7">
        <w:rPr>
          <w:rFonts w:eastAsia="Times New Roman" w:cs="Arial"/>
          <w:b/>
          <w:bCs/>
          <w:color w:val="000000"/>
          <w:sz w:val="24"/>
          <w:szCs w:val="24"/>
        </w:rPr>
        <w:t>Accurate:</w:t>
      </w:r>
      <w:r w:rsidRPr="00C72EC7">
        <w:rPr>
          <w:rFonts w:eastAsia="Times New Roman" w:cs="Arial"/>
          <w:color w:val="000000"/>
          <w:sz w:val="24"/>
          <w:szCs w:val="24"/>
        </w:rPr>
        <w:t xml:space="preserve"> The </w:t>
      </w:r>
      <w:proofErr w:type="spellStart"/>
      <w:r w:rsidRPr="00C72EC7">
        <w:rPr>
          <w:rFonts w:eastAsia="Times New Roman" w:cs="Arial"/>
          <w:color w:val="000000"/>
          <w:sz w:val="24"/>
          <w:szCs w:val="24"/>
        </w:rPr>
        <w:t>Calibrated®V-Lok</w:t>
      </w:r>
      <w:proofErr w:type="spellEnd"/>
      <w:r w:rsidRPr="00C72EC7">
        <w:rPr>
          <w:rFonts w:eastAsia="Times New Roman" w:cs="Arial"/>
          <w:color w:val="000000"/>
          <w:sz w:val="24"/>
          <w:szCs w:val="24"/>
        </w:rPr>
        <w:t>® system clearly indicates whether or not the correct size cuff is being used. The center of the bladder is clearly marked on the inner and outer surfaces of the cuff for correct application on either the right or left limb. Hook and loop fasteners are used to provide the optimal number of open-close cycles.</w:t>
      </w:r>
    </w:p>
    <w:p w:rsidR="00C72EC7" w:rsidRPr="00C72EC7" w:rsidRDefault="00C72EC7" w:rsidP="005E3394">
      <w:pPr>
        <w:numPr>
          <w:ilvl w:val="0"/>
          <w:numId w:val="90"/>
        </w:numPr>
        <w:shd w:val="clear" w:color="auto" w:fill="FFFFFF"/>
        <w:spacing w:after="0" w:line="240" w:lineRule="auto"/>
        <w:ind w:left="300"/>
        <w:rPr>
          <w:rFonts w:eastAsia="Times New Roman" w:cs="Arial"/>
          <w:color w:val="000000"/>
          <w:sz w:val="24"/>
          <w:szCs w:val="24"/>
        </w:rPr>
      </w:pPr>
      <w:r w:rsidRPr="00C72EC7">
        <w:rPr>
          <w:rFonts w:eastAsia="Times New Roman" w:cs="Arial"/>
          <w:b/>
          <w:bCs/>
          <w:color w:val="000000"/>
          <w:sz w:val="24"/>
          <w:szCs w:val="24"/>
        </w:rPr>
        <w:t>Comfortable:</w:t>
      </w:r>
      <w:r w:rsidRPr="00C72EC7">
        <w:rPr>
          <w:rFonts w:eastAsia="Times New Roman" w:cs="Arial"/>
          <w:color w:val="000000"/>
          <w:sz w:val="24"/>
          <w:szCs w:val="24"/>
        </w:rPr>
        <w:t> Cuffs conform to the shape of the limb and have no hard, stiff edges.</w:t>
      </w:r>
    </w:p>
    <w:p w:rsidR="00C72EC7" w:rsidRPr="00C72EC7" w:rsidRDefault="00C72EC7" w:rsidP="005E3394">
      <w:pPr>
        <w:numPr>
          <w:ilvl w:val="0"/>
          <w:numId w:val="90"/>
        </w:numPr>
        <w:shd w:val="clear" w:color="auto" w:fill="FFFFFF"/>
        <w:spacing w:after="0" w:line="240" w:lineRule="auto"/>
        <w:ind w:left="300"/>
        <w:rPr>
          <w:rFonts w:eastAsia="Times New Roman" w:cs="Arial"/>
          <w:color w:val="000000"/>
          <w:sz w:val="24"/>
          <w:szCs w:val="24"/>
        </w:rPr>
      </w:pPr>
      <w:r w:rsidRPr="00C72EC7">
        <w:rPr>
          <w:rFonts w:eastAsia="Times New Roman" w:cs="Arial"/>
          <w:b/>
          <w:bCs/>
          <w:color w:val="000000"/>
          <w:sz w:val="24"/>
          <w:szCs w:val="24"/>
        </w:rPr>
        <w:t>Durable:</w:t>
      </w:r>
      <w:r w:rsidRPr="00C72EC7">
        <w:rPr>
          <w:rFonts w:eastAsia="Times New Roman" w:cs="Arial"/>
          <w:color w:val="000000"/>
          <w:sz w:val="24"/>
          <w:szCs w:val="24"/>
        </w:rPr>
        <w:t> Baum cuffs are made of tightly woven, heat set Dacron™ polyester fabric. They are double stitched at critical points for long wear and treated with an effective anti-microbial agent.</w:t>
      </w:r>
    </w:p>
    <w:p w:rsidR="00C72EC7" w:rsidRPr="00C72EC7" w:rsidRDefault="00C72EC7" w:rsidP="005E3394">
      <w:pPr>
        <w:numPr>
          <w:ilvl w:val="0"/>
          <w:numId w:val="90"/>
        </w:numPr>
        <w:shd w:val="clear" w:color="auto" w:fill="FFFFFF"/>
        <w:spacing w:after="0" w:line="240" w:lineRule="auto"/>
        <w:ind w:left="300"/>
        <w:rPr>
          <w:rFonts w:eastAsia="Times New Roman" w:cs="Arial"/>
          <w:color w:val="000000"/>
          <w:sz w:val="24"/>
          <w:szCs w:val="24"/>
        </w:rPr>
      </w:pPr>
      <w:r w:rsidRPr="00C72EC7">
        <w:rPr>
          <w:rFonts w:eastAsia="Times New Roman" w:cs="Arial"/>
          <w:b/>
          <w:bCs/>
          <w:color w:val="000000"/>
          <w:sz w:val="24"/>
          <w:szCs w:val="24"/>
        </w:rPr>
        <w:t>Non-Latex:</w:t>
      </w:r>
      <w:r w:rsidRPr="00C72EC7">
        <w:rPr>
          <w:rFonts w:eastAsia="Times New Roman" w:cs="Arial"/>
          <w:color w:val="000000"/>
          <w:sz w:val="24"/>
          <w:szCs w:val="24"/>
        </w:rPr>
        <w:t xml:space="preserve"> Available for those who are hypersensitive to natural rubber </w:t>
      </w:r>
      <w:proofErr w:type="gramStart"/>
      <w:r w:rsidRPr="00C72EC7">
        <w:rPr>
          <w:rFonts w:eastAsia="Times New Roman" w:cs="Arial"/>
          <w:color w:val="000000"/>
          <w:sz w:val="24"/>
          <w:szCs w:val="24"/>
        </w:rPr>
        <w:t>latex.</w:t>
      </w:r>
      <w:proofErr w:type="gramEnd"/>
    </w:p>
    <w:p w:rsidR="00C72EC7" w:rsidRPr="00C72EC7" w:rsidRDefault="00C72EC7" w:rsidP="005E3394">
      <w:pPr>
        <w:numPr>
          <w:ilvl w:val="0"/>
          <w:numId w:val="90"/>
        </w:numPr>
        <w:shd w:val="clear" w:color="auto" w:fill="FFFFFF"/>
        <w:spacing w:after="0" w:line="240" w:lineRule="auto"/>
        <w:ind w:left="300"/>
        <w:rPr>
          <w:rFonts w:eastAsia="Times New Roman" w:cs="Arial"/>
          <w:color w:val="000000"/>
          <w:sz w:val="24"/>
          <w:szCs w:val="24"/>
        </w:rPr>
      </w:pPr>
      <w:r w:rsidRPr="00C72EC7">
        <w:rPr>
          <w:rFonts w:eastAsia="Times New Roman" w:cs="Arial"/>
          <w:b/>
          <w:bCs/>
          <w:color w:val="000000"/>
          <w:sz w:val="24"/>
          <w:szCs w:val="24"/>
        </w:rPr>
        <w:t>Guaranteed:</w:t>
      </w:r>
      <w:r w:rsidRPr="00C72EC7">
        <w:rPr>
          <w:rFonts w:eastAsia="Times New Roman" w:cs="Arial"/>
          <w:color w:val="000000"/>
          <w:sz w:val="24"/>
          <w:szCs w:val="24"/>
        </w:rPr>
        <w:t> Latex and Non-Latex inflation bags, bulbs and tubing are guaranteed for five years.</w:t>
      </w:r>
    </w:p>
    <w:p w:rsidR="00C72EC7" w:rsidRPr="00C72EC7" w:rsidRDefault="00C72EC7" w:rsidP="00C72EC7">
      <w:pPr>
        <w:shd w:val="clear" w:color="auto" w:fill="FFFFFF"/>
        <w:spacing w:after="0" w:line="240" w:lineRule="auto"/>
        <w:ind w:left="300"/>
        <w:rPr>
          <w:rFonts w:eastAsia="Times New Roman" w:cs="Arial"/>
          <w:color w:val="000000"/>
          <w:sz w:val="24"/>
          <w:szCs w:val="24"/>
        </w:rPr>
      </w:pPr>
      <w:r w:rsidRPr="00C72EC7">
        <w:rPr>
          <w:rFonts w:eastAsia="Times New Roman" w:cs="Arial"/>
          <w:color w:val="000000"/>
          <w:sz w:val="24"/>
          <w:szCs w:val="24"/>
        </w:rPr>
        <w:br/>
      </w:r>
    </w:p>
    <w:p w:rsidR="00C72EC7" w:rsidRPr="00C72EC7" w:rsidRDefault="00C72EC7" w:rsidP="005E3394">
      <w:pPr>
        <w:numPr>
          <w:ilvl w:val="0"/>
          <w:numId w:val="90"/>
        </w:numPr>
        <w:shd w:val="clear" w:color="auto" w:fill="FFFFFF"/>
        <w:spacing w:after="0" w:line="240" w:lineRule="auto"/>
        <w:ind w:left="300"/>
        <w:rPr>
          <w:rFonts w:eastAsia="Times New Roman" w:cs="Arial"/>
          <w:color w:val="000000"/>
          <w:sz w:val="24"/>
          <w:szCs w:val="24"/>
        </w:rPr>
      </w:pPr>
      <w:r w:rsidRPr="00C72EC7">
        <w:rPr>
          <w:rFonts w:eastAsia="Times New Roman" w:cs="Arial"/>
          <w:color w:val="000000"/>
          <w:sz w:val="24"/>
          <w:szCs w:val="24"/>
        </w:rPr>
        <w:lastRenderedPageBreak/>
        <w:t>Cuff sizes are made to fit dimensions of corresponding size inflation bags for limb circumference shown.</w:t>
      </w:r>
    </w:p>
    <w:p w:rsidR="00C72EC7" w:rsidRPr="00C72EC7" w:rsidRDefault="00C72EC7" w:rsidP="00C72EC7">
      <w:pPr>
        <w:shd w:val="clear" w:color="auto" w:fill="FFFFFF"/>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Size:</w:t>
      </w:r>
    </w:p>
    <w:p w:rsidR="00C72EC7" w:rsidRPr="00C72EC7" w:rsidRDefault="00C72EC7" w:rsidP="005E3394">
      <w:pPr>
        <w:numPr>
          <w:ilvl w:val="0"/>
          <w:numId w:val="91"/>
        </w:numPr>
        <w:shd w:val="clear" w:color="auto" w:fill="FFFFFF"/>
        <w:spacing w:after="0" w:line="240" w:lineRule="auto"/>
        <w:ind w:left="300"/>
        <w:rPr>
          <w:rFonts w:eastAsia="Times New Roman" w:cs="Arial"/>
          <w:color w:val="000000"/>
          <w:sz w:val="24"/>
          <w:szCs w:val="24"/>
        </w:rPr>
      </w:pPr>
      <w:r w:rsidRPr="00C72EC7">
        <w:rPr>
          <w:rFonts w:eastAsia="Times New Roman" w:cs="Arial"/>
          <w:color w:val="000000"/>
          <w:sz w:val="24"/>
          <w:szCs w:val="24"/>
        </w:rPr>
        <w:t>Adult</w:t>
      </w:r>
    </w:p>
    <w:p w:rsidR="00C72EC7" w:rsidRPr="00C72EC7" w:rsidRDefault="00C72EC7" w:rsidP="00C72EC7">
      <w:pPr>
        <w:shd w:val="clear" w:color="auto" w:fill="FFFFFF"/>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Standard Cuff Color:</w:t>
      </w:r>
    </w:p>
    <w:p w:rsidR="00C72EC7" w:rsidRPr="00C72EC7" w:rsidRDefault="00C72EC7" w:rsidP="005E3394">
      <w:pPr>
        <w:numPr>
          <w:ilvl w:val="0"/>
          <w:numId w:val="92"/>
        </w:numPr>
        <w:shd w:val="clear" w:color="auto" w:fill="FFFFFF"/>
        <w:spacing w:after="0" w:line="240" w:lineRule="auto"/>
        <w:ind w:left="300"/>
        <w:rPr>
          <w:rFonts w:eastAsia="Times New Roman" w:cs="Arial"/>
          <w:color w:val="000000"/>
          <w:sz w:val="24"/>
          <w:szCs w:val="24"/>
        </w:rPr>
      </w:pPr>
      <w:r w:rsidRPr="00C72EC7">
        <w:rPr>
          <w:rFonts w:eastAsia="Times New Roman" w:cs="Arial"/>
          <w:color w:val="000000"/>
          <w:sz w:val="24"/>
          <w:szCs w:val="24"/>
        </w:rPr>
        <w:t>Medium Blue</w:t>
      </w:r>
    </w:p>
    <w:p w:rsidR="00C72EC7" w:rsidRPr="00C72EC7" w:rsidRDefault="00C72EC7" w:rsidP="00C72EC7">
      <w:pPr>
        <w:shd w:val="clear" w:color="auto" w:fill="FFFFFF"/>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Color Coded Cuffs:</w:t>
      </w:r>
    </w:p>
    <w:p w:rsidR="00C72EC7" w:rsidRPr="00C72EC7" w:rsidRDefault="00C72EC7" w:rsidP="005E3394">
      <w:pPr>
        <w:numPr>
          <w:ilvl w:val="0"/>
          <w:numId w:val="93"/>
        </w:numPr>
        <w:shd w:val="clear" w:color="auto" w:fill="FFFFFF"/>
        <w:spacing w:after="0" w:line="240" w:lineRule="auto"/>
        <w:ind w:left="300"/>
        <w:rPr>
          <w:rFonts w:eastAsia="Times New Roman" w:cs="Arial"/>
          <w:color w:val="000000"/>
          <w:sz w:val="24"/>
          <w:szCs w:val="24"/>
        </w:rPr>
      </w:pPr>
      <w:r w:rsidRPr="00C72EC7">
        <w:rPr>
          <w:rFonts w:eastAsia="Times New Roman" w:cs="Arial"/>
          <w:color w:val="000000"/>
          <w:sz w:val="24"/>
          <w:szCs w:val="24"/>
        </w:rPr>
        <w:t>Newborn - </w:t>
      </w:r>
      <w:r w:rsidRPr="00C72EC7">
        <w:rPr>
          <w:rFonts w:eastAsia="Times New Roman" w:cs="Arial"/>
          <w:i/>
          <w:iCs/>
          <w:color w:val="000000"/>
          <w:sz w:val="24"/>
          <w:szCs w:val="24"/>
        </w:rPr>
        <w:t>Gray</w:t>
      </w:r>
      <w:r w:rsidRPr="00C72EC7">
        <w:rPr>
          <w:rFonts w:eastAsia="Times New Roman" w:cs="Arial"/>
          <w:color w:val="000000"/>
          <w:sz w:val="24"/>
          <w:szCs w:val="24"/>
        </w:rPr>
        <w:t>; Infant - </w:t>
      </w:r>
      <w:r w:rsidRPr="00C72EC7">
        <w:rPr>
          <w:rFonts w:eastAsia="Times New Roman" w:cs="Arial"/>
          <w:i/>
          <w:iCs/>
          <w:color w:val="000000"/>
          <w:sz w:val="24"/>
          <w:szCs w:val="24"/>
        </w:rPr>
        <w:t>Tan</w:t>
      </w:r>
      <w:r w:rsidRPr="00C72EC7">
        <w:rPr>
          <w:rFonts w:eastAsia="Times New Roman" w:cs="Arial"/>
          <w:color w:val="000000"/>
          <w:sz w:val="24"/>
          <w:szCs w:val="24"/>
        </w:rPr>
        <w:t>; Child - </w:t>
      </w:r>
      <w:r w:rsidRPr="00C72EC7">
        <w:rPr>
          <w:rFonts w:eastAsia="Times New Roman" w:cs="Arial"/>
          <w:i/>
          <w:iCs/>
          <w:color w:val="000000"/>
          <w:sz w:val="24"/>
          <w:szCs w:val="24"/>
        </w:rPr>
        <w:t>Dark Green</w:t>
      </w:r>
      <w:r w:rsidRPr="00C72EC7">
        <w:rPr>
          <w:rFonts w:eastAsia="Times New Roman" w:cs="Arial"/>
          <w:color w:val="000000"/>
          <w:sz w:val="24"/>
          <w:szCs w:val="24"/>
        </w:rPr>
        <w:t>; Adult - </w:t>
      </w:r>
      <w:r w:rsidRPr="00C72EC7">
        <w:rPr>
          <w:rFonts w:eastAsia="Times New Roman" w:cs="Arial"/>
          <w:i/>
          <w:iCs/>
          <w:color w:val="000000"/>
          <w:sz w:val="24"/>
          <w:szCs w:val="24"/>
        </w:rPr>
        <w:t>Medium Blue</w:t>
      </w:r>
      <w:r w:rsidRPr="00C72EC7">
        <w:rPr>
          <w:rFonts w:eastAsia="Times New Roman" w:cs="Arial"/>
          <w:color w:val="000000"/>
          <w:sz w:val="24"/>
          <w:szCs w:val="24"/>
        </w:rPr>
        <w:t>; Large Arm - </w:t>
      </w:r>
      <w:proofErr w:type="spellStart"/>
      <w:r w:rsidRPr="00C72EC7">
        <w:rPr>
          <w:rFonts w:eastAsia="Times New Roman" w:cs="Arial"/>
          <w:i/>
          <w:iCs/>
          <w:color w:val="000000"/>
          <w:sz w:val="24"/>
          <w:szCs w:val="24"/>
        </w:rPr>
        <w:t>Scarlet;</w:t>
      </w:r>
      <w:r w:rsidRPr="00C72EC7">
        <w:rPr>
          <w:rFonts w:eastAsia="Times New Roman" w:cs="Arial"/>
          <w:color w:val="000000"/>
          <w:sz w:val="24"/>
          <w:szCs w:val="24"/>
        </w:rPr>
        <w:t>Thigh</w:t>
      </w:r>
      <w:proofErr w:type="spellEnd"/>
      <w:r w:rsidRPr="00C72EC7">
        <w:rPr>
          <w:rFonts w:eastAsia="Times New Roman" w:cs="Arial"/>
          <w:color w:val="000000"/>
          <w:sz w:val="24"/>
          <w:szCs w:val="24"/>
        </w:rPr>
        <w:t xml:space="preserve"> - </w:t>
      </w:r>
      <w:r w:rsidRPr="00C72EC7">
        <w:rPr>
          <w:rFonts w:eastAsia="Times New Roman" w:cs="Arial"/>
          <w:i/>
          <w:iCs/>
          <w:color w:val="000000"/>
          <w:sz w:val="24"/>
          <w:szCs w:val="24"/>
        </w:rPr>
        <w:t>Dark Brown</w:t>
      </w:r>
    </w:p>
    <w:p w:rsidR="00C72EC7" w:rsidRPr="00C72EC7" w:rsidRDefault="00C72EC7" w:rsidP="00C72EC7">
      <w:pPr>
        <w:shd w:val="clear" w:color="auto" w:fill="FFFFFF"/>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Color Codes:</w:t>
      </w:r>
    </w:p>
    <w:p w:rsidR="00C72EC7" w:rsidRPr="00C72EC7" w:rsidRDefault="00C72EC7" w:rsidP="005E3394">
      <w:pPr>
        <w:numPr>
          <w:ilvl w:val="0"/>
          <w:numId w:val="94"/>
        </w:numPr>
        <w:shd w:val="clear" w:color="auto" w:fill="FFFFFF"/>
        <w:spacing w:after="0" w:line="240" w:lineRule="auto"/>
        <w:ind w:left="300"/>
        <w:rPr>
          <w:rFonts w:eastAsia="Times New Roman" w:cs="Arial"/>
          <w:color w:val="000000"/>
          <w:sz w:val="24"/>
          <w:szCs w:val="24"/>
        </w:rPr>
      </w:pPr>
      <w:r w:rsidRPr="00C72EC7">
        <w:rPr>
          <w:rFonts w:eastAsia="Times New Roman" w:cs="Arial"/>
          <w:b/>
          <w:bCs/>
          <w:color w:val="000000"/>
          <w:sz w:val="24"/>
          <w:szCs w:val="24"/>
        </w:rPr>
        <w:t>G</w:t>
      </w:r>
      <w:r w:rsidRPr="00C72EC7">
        <w:rPr>
          <w:rFonts w:eastAsia="Times New Roman" w:cs="Arial"/>
          <w:color w:val="000000"/>
          <w:sz w:val="24"/>
          <w:szCs w:val="24"/>
        </w:rPr>
        <w:t> - Gray    </w:t>
      </w:r>
      <w:r w:rsidRPr="00C72EC7">
        <w:rPr>
          <w:rFonts w:eastAsia="Times New Roman" w:cs="Arial"/>
          <w:b/>
          <w:bCs/>
          <w:color w:val="000000"/>
          <w:sz w:val="24"/>
          <w:szCs w:val="24"/>
        </w:rPr>
        <w:t>T</w:t>
      </w:r>
      <w:r w:rsidRPr="00C72EC7">
        <w:rPr>
          <w:rFonts w:eastAsia="Times New Roman" w:cs="Arial"/>
          <w:color w:val="000000"/>
          <w:sz w:val="24"/>
          <w:szCs w:val="24"/>
        </w:rPr>
        <w:t> - Tan    </w:t>
      </w:r>
      <w:r w:rsidRPr="00C72EC7">
        <w:rPr>
          <w:rFonts w:eastAsia="Times New Roman" w:cs="Arial"/>
          <w:b/>
          <w:bCs/>
          <w:color w:val="000000"/>
          <w:sz w:val="24"/>
          <w:szCs w:val="24"/>
        </w:rPr>
        <w:t>DG</w:t>
      </w:r>
      <w:r w:rsidRPr="00C72EC7">
        <w:rPr>
          <w:rFonts w:eastAsia="Times New Roman" w:cs="Arial"/>
          <w:color w:val="000000"/>
          <w:sz w:val="24"/>
          <w:szCs w:val="24"/>
        </w:rPr>
        <w:t> - Dark Green    </w:t>
      </w:r>
      <w:r w:rsidRPr="00C72EC7">
        <w:rPr>
          <w:rFonts w:eastAsia="Times New Roman" w:cs="Arial"/>
          <w:b/>
          <w:bCs/>
          <w:color w:val="000000"/>
          <w:sz w:val="24"/>
          <w:szCs w:val="24"/>
        </w:rPr>
        <w:t>MB</w:t>
      </w:r>
      <w:r w:rsidRPr="00C72EC7">
        <w:rPr>
          <w:rFonts w:eastAsia="Times New Roman" w:cs="Arial"/>
          <w:color w:val="000000"/>
          <w:sz w:val="24"/>
          <w:szCs w:val="24"/>
        </w:rPr>
        <w:t> - Medium Blue    </w:t>
      </w:r>
      <w:r w:rsidRPr="00C72EC7">
        <w:rPr>
          <w:rFonts w:eastAsia="Times New Roman" w:cs="Arial"/>
          <w:b/>
          <w:bCs/>
          <w:color w:val="000000"/>
          <w:sz w:val="24"/>
          <w:szCs w:val="24"/>
        </w:rPr>
        <w:t>S</w:t>
      </w:r>
      <w:r w:rsidRPr="00C72EC7">
        <w:rPr>
          <w:rFonts w:eastAsia="Times New Roman" w:cs="Arial"/>
          <w:color w:val="000000"/>
          <w:sz w:val="24"/>
          <w:szCs w:val="24"/>
        </w:rPr>
        <w:t> - Scarlet    </w:t>
      </w:r>
      <w:r w:rsidRPr="00C72EC7">
        <w:rPr>
          <w:rFonts w:eastAsia="Times New Roman" w:cs="Arial"/>
          <w:b/>
          <w:bCs/>
          <w:color w:val="000000"/>
          <w:sz w:val="24"/>
          <w:szCs w:val="24"/>
        </w:rPr>
        <w:t>DB</w:t>
      </w:r>
      <w:r w:rsidRPr="00C72EC7">
        <w:rPr>
          <w:rFonts w:eastAsia="Times New Roman" w:cs="Arial"/>
          <w:color w:val="000000"/>
          <w:sz w:val="24"/>
          <w:szCs w:val="24"/>
        </w:rPr>
        <w:t> - Dark Brown</w:t>
      </w:r>
    </w:p>
    <w:p w:rsidR="00C72EC7" w:rsidRPr="00C72EC7" w:rsidRDefault="00C72EC7" w:rsidP="00C72EC7">
      <w:pPr>
        <w:shd w:val="clear" w:color="auto" w:fill="FFFFFF"/>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Calibrated® V-</w:t>
      </w:r>
      <w:proofErr w:type="spellStart"/>
      <w:r w:rsidRPr="00C72EC7">
        <w:rPr>
          <w:rFonts w:eastAsia="Times New Roman" w:cs="Arial"/>
          <w:color w:val="377093"/>
          <w:sz w:val="24"/>
          <w:szCs w:val="24"/>
        </w:rPr>
        <w:t>Lok</w:t>
      </w:r>
      <w:proofErr w:type="spellEnd"/>
      <w:r w:rsidRPr="00C72EC7">
        <w:rPr>
          <w:rFonts w:eastAsia="Times New Roman" w:cs="Arial"/>
          <w:color w:val="377093"/>
          <w:sz w:val="24"/>
          <w:szCs w:val="24"/>
        </w:rPr>
        <w:t>®:</w:t>
      </w:r>
    </w:p>
    <w:p w:rsidR="00C72EC7" w:rsidRPr="00C72EC7" w:rsidRDefault="00C72EC7" w:rsidP="005E3394">
      <w:pPr>
        <w:numPr>
          <w:ilvl w:val="0"/>
          <w:numId w:val="95"/>
        </w:numPr>
        <w:shd w:val="clear" w:color="auto" w:fill="FFFFFF"/>
        <w:spacing w:after="0" w:line="240" w:lineRule="auto"/>
        <w:ind w:left="300"/>
        <w:rPr>
          <w:rFonts w:eastAsia="Times New Roman" w:cs="Arial"/>
          <w:color w:val="000000"/>
          <w:sz w:val="24"/>
          <w:szCs w:val="24"/>
        </w:rPr>
      </w:pPr>
      <w:r w:rsidRPr="00C72EC7">
        <w:rPr>
          <w:rFonts w:eastAsia="Times New Roman" w:cs="Arial"/>
          <w:color w:val="000000"/>
          <w:sz w:val="24"/>
          <w:szCs w:val="24"/>
        </w:rPr>
        <w:t>Cuff Only</w:t>
      </w:r>
    </w:p>
    <w:p w:rsidR="00C72EC7" w:rsidRPr="00C72EC7" w:rsidRDefault="00C72EC7" w:rsidP="00C72EC7">
      <w:pPr>
        <w:shd w:val="clear" w:color="auto" w:fill="FFFFFF"/>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Limb Circumference:</w:t>
      </w:r>
    </w:p>
    <w:p w:rsidR="00C72EC7" w:rsidRPr="00C72EC7" w:rsidRDefault="00C72EC7" w:rsidP="005E3394">
      <w:pPr>
        <w:numPr>
          <w:ilvl w:val="0"/>
          <w:numId w:val="96"/>
        </w:numPr>
        <w:shd w:val="clear" w:color="auto" w:fill="FFFFFF"/>
        <w:spacing w:after="0" w:line="240" w:lineRule="auto"/>
        <w:ind w:left="300"/>
        <w:rPr>
          <w:rFonts w:eastAsia="Times New Roman" w:cs="Arial"/>
          <w:color w:val="000000"/>
          <w:sz w:val="24"/>
          <w:szCs w:val="24"/>
        </w:rPr>
      </w:pPr>
      <w:r w:rsidRPr="00C72EC7">
        <w:rPr>
          <w:rFonts w:eastAsia="Times New Roman" w:cs="Arial"/>
          <w:color w:val="000000"/>
          <w:sz w:val="24"/>
          <w:szCs w:val="24"/>
        </w:rPr>
        <w:t>25 cm to 35 cm</w:t>
      </w:r>
    </w:p>
    <w:p w:rsidR="00C72EC7" w:rsidRDefault="00C72EC7" w:rsidP="00C72EC7">
      <w:pPr>
        <w:jc w:val="center"/>
        <w:rPr>
          <w:b/>
          <w:sz w:val="24"/>
          <w:szCs w:val="24"/>
        </w:rPr>
      </w:pPr>
    </w:p>
    <w:p w:rsidR="00C72EC7" w:rsidRDefault="00C72EC7" w:rsidP="00C72EC7">
      <w:pPr>
        <w:jc w:val="center"/>
        <w:rPr>
          <w:b/>
          <w:sz w:val="24"/>
          <w:szCs w:val="24"/>
        </w:rPr>
      </w:pPr>
      <w:r>
        <w:rPr>
          <w:noProof/>
        </w:rPr>
        <w:drawing>
          <wp:inline distT="0" distB="0" distL="0" distR="0">
            <wp:extent cx="5943600" cy="2919171"/>
            <wp:effectExtent l="19050" t="0" r="0" b="0"/>
            <wp:docPr id="58" name="Picture 58" descr="http://www.wabaum.com/catalogimage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wabaum.com/catalogimages/154.jpg"/>
                    <pic:cNvPicPr>
                      <a:picLocks noChangeAspect="1" noChangeArrowheads="1"/>
                    </pic:cNvPicPr>
                  </pic:nvPicPr>
                  <pic:blipFill>
                    <a:blip r:embed="rId33" cstate="print"/>
                    <a:srcRect/>
                    <a:stretch>
                      <a:fillRect/>
                    </a:stretch>
                  </pic:blipFill>
                  <pic:spPr bwMode="auto">
                    <a:xfrm>
                      <a:off x="0" y="0"/>
                      <a:ext cx="5943600" cy="2919171"/>
                    </a:xfrm>
                    <a:prstGeom prst="rect">
                      <a:avLst/>
                    </a:prstGeom>
                    <a:noFill/>
                    <a:ln w="9525">
                      <a:noFill/>
                      <a:miter lim="800000"/>
                      <a:headEnd/>
                      <a:tailEnd/>
                    </a:ln>
                  </pic:spPr>
                </pic:pic>
              </a:graphicData>
            </a:graphic>
          </wp:inline>
        </w:drawing>
      </w:r>
    </w:p>
    <w:p w:rsidR="00C72EC7" w:rsidRPr="00C72EC7" w:rsidRDefault="00C72EC7" w:rsidP="00C72EC7">
      <w:pPr>
        <w:spacing w:after="0" w:line="240" w:lineRule="auto"/>
        <w:jc w:val="center"/>
        <w:rPr>
          <w:rFonts w:ascii="Arial" w:eastAsia="Times New Roman" w:hAnsi="Arial" w:cs="Arial"/>
          <w:color w:val="000000"/>
          <w:sz w:val="18"/>
          <w:szCs w:val="18"/>
        </w:rPr>
      </w:pPr>
      <w:hyperlink r:id="rId35" w:tgtFrame="_blank" w:tooltip="View more services" w:history="1">
        <w:r w:rsidRPr="00C72EC7">
          <w:rPr>
            <w:rFonts w:ascii="Arial" w:eastAsia="Times New Roman" w:hAnsi="Arial" w:cs="Arial"/>
            <w:b/>
            <w:bCs/>
            <w:color w:val="333333"/>
            <w:sz w:val="17"/>
            <w:u w:val="single"/>
          </w:rPr>
          <w:t>3</w:t>
        </w:r>
      </w:hyperlink>
    </w:p>
    <w:p w:rsidR="00C72EC7" w:rsidRDefault="00C72EC7" w:rsidP="00C72EC7">
      <w:pPr>
        <w:jc w:val="center"/>
        <w:rPr>
          <w:rFonts w:eastAsia="Times New Roman" w:cs="Tahoma"/>
          <w:b/>
          <w:bCs/>
          <w:color w:val="4A3419"/>
          <w:sz w:val="36"/>
          <w:szCs w:val="36"/>
        </w:rPr>
      </w:pPr>
      <w:r w:rsidRPr="00C72EC7">
        <w:rPr>
          <w:rFonts w:eastAsia="Times New Roman" w:cs="Tahoma"/>
          <w:b/>
          <w:bCs/>
          <w:color w:val="4A3419"/>
          <w:sz w:val="36"/>
          <w:szCs w:val="36"/>
        </w:rPr>
        <w:t>Calibrated® V-</w:t>
      </w:r>
      <w:proofErr w:type="spellStart"/>
      <w:r w:rsidRPr="00C72EC7">
        <w:rPr>
          <w:rFonts w:eastAsia="Times New Roman" w:cs="Tahoma"/>
          <w:b/>
          <w:bCs/>
          <w:color w:val="4A3419"/>
          <w:sz w:val="36"/>
          <w:szCs w:val="36"/>
        </w:rPr>
        <w:t>Lok</w:t>
      </w:r>
      <w:proofErr w:type="spellEnd"/>
      <w:r w:rsidRPr="00C72EC7">
        <w:rPr>
          <w:rFonts w:eastAsia="Times New Roman" w:cs="Tahoma"/>
          <w:b/>
          <w:bCs/>
          <w:color w:val="4A3419"/>
          <w:sz w:val="36"/>
          <w:szCs w:val="36"/>
        </w:rPr>
        <w:t>® Cuff (1870) BROWN</w:t>
      </w:r>
      <w:r>
        <w:rPr>
          <w:rFonts w:eastAsia="Times New Roman" w:cs="Tahoma"/>
          <w:b/>
          <w:bCs/>
          <w:color w:val="4A3419"/>
          <w:sz w:val="36"/>
          <w:szCs w:val="36"/>
        </w:rPr>
        <w:t>/GREEN/RED</w:t>
      </w:r>
    </w:p>
    <w:tbl>
      <w:tblPr>
        <w:tblW w:w="0" w:type="auto"/>
        <w:tblCellSpacing w:w="0" w:type="dxa"/>
        <w:shd w:val="clear" w:color="auto" w:fill="FFFFFF"/>
        <w:tblCellMar>
          <w:left w:w="0" w:type="dxa"/>
          <w:right w:w="0" w:type="dxa"/>
        </w:tblCellMar>
        <w:tblLook w:val="04A0"/>
      </w:tblPr>
      <w:tblGrid>
        <w:gridCol w:w="9360"/>
      </w:tblGrid>
      <w:tr w:rsidR="00C72EC7" w:rsidRPr="00C72EC7" w:rsidTr="00C72EC7">
        <w:trPr>
          <w:tblCellSpacing w:w="0" w:type="dxa"/>
        </w:trPr>
        <w:tc>
          <w:tcPr>
            <w:tcW w:w="0" w:type="auto"/>
            <w:shd w:val="clear" w:color="auto" w:fill="FFFFFF"/>
            <w:vAlign w:val="center"/>
            <w:hideMark/>
          </w:tcPr>
          <w:p w:rsidR="00C72EC7" w:rsidRPr="00C72EC7" w:rsidRDefault="00C72EC7" w:rsidP="00C72EC7">
            <w:pPr>
              <w:spacing w:after="0" w:line="240" w:lineRule="auto"/>
              <w:rPr>
                <w:rFonts w:ascii="Arial" w:eastAsia="Times New Roman" w:hAnsi="Arial" w:cs="Arial"/>
                <w:color w:val="000000"/>
                <w:sz w:val="18"/>
                <w:szCs w:val="18"/>
              </w:rPr>
            </w:pPr>
          </w:p>
        </w:tc>
      </w:tr>
      <w:tr w:rsidR="00C72EC7" w:rsidRPr="00C72EC7" w:rsidTr="00C72EC7">
        <w:trPr>
          <w:tblCellSpacing w:w="0" w:type="dxa"/>
        </w:trPr>
        <w:tc>
          <w:tcPr>
            <w:tcW w:w="0" w:type="auto"/>
            <w:shd w:val="clear" w:color="auto" w:fill="FFFFFF"/>
            <w:vAlign w:val="center"/>
            <w:hideMark/>
          </w:tcPr>
          <w:p w:rsidR="00C72EC7" w:rsidRPr="00C72EC7" w:rsidRDefault="00C72EC7" w:rsidP="00C72EC7">
            <w:pPr>
              <w:spacing w:after="0" w:line="240" w:lineRule="auto"/>
              <w:outlineLvl w:val="1"/>
              <w:rPr>
                <w:rFonts w:eastAsia="Times New Roman" w:cs="Arial"/>
                <w:b/>
                <w:bCs/>
                <w:color w:val="377093"/>
                <w:sz w:val="24"/>
                <w:szCs w:val="24"/>
              </w:rPr>
            </w:pPr>
            <w:r w:rsidRPr="00C72EC7">
              <w:rPr>
                <w:rFonts w:eastAsia="Times New Roman" w:cs="Arial"/>
                <w:b/>
                <w:bCs/>
                <w:color w:val="377093"/>
                <w:sz w:val="24"/>
                <w:szCs w:val="24"/>
              </w:rPr>
              <w:t>Calibrated® V-</w:t>
            </w:r>
            <w:proofErr w:type="spellStart"/>
            <w:r w:rsidRPr="00C72EC7">
              <w:rPr>
                <w:rFonts w:eastAsia="Times New Roman" w:cs="Arial"/>
                <w:b/>
                <w:bCs/>
                <w:color w:val="377093"/>
                <w:sz w:val="24"/>
                <w:szCs w:val="24"/>
              </w:rPr>
              <w:t>Lok</w:t>
            </w:r>
            <w:proofErr w:type="spellEnd"/>
            <w:r w:rsidRPr="00C72EC7">
              <w:rPr>
                <w:rFonts w:eastAsia="Times New Roman" w:cs="Arial"/>
                <w:b/>
                <w:bCs/>
                <w:color w:val="377093"/>
                <w:sz w:val="24"/>
                <w:szCs w:val="24"/>
              </w:rPr>
              <w:t>® Cuff</w:t>
            </w:r>
          </w:p>
          <w:p w:rsidR="00C72EC7" w:rsidRPr="00C72EC7" w:rsidRDefault="00C72EC7" w:rsidP="005E3394">
            <w:pPr>
              <w:numPr>
                <w:ilvl w:val="0"/>
                <w:numId w:val="97"/>
              </w:numPr>
              <w:spacing w:after="0" w:line="240" w:lineRule="auto"/>
              <w:ind w:left="300"/>
              <w:rPr>
                <w:rFonts w:eastAsia="Times New Roman" w:cs="Arial"/>
                <w:color w:val="000000"/>
                <w:sz w:val="24"/>
                <w:szCs w:val="24"/>
              </w:rPr>
            </w:pPr>
            <w:r w:rsidRPr="00C72EC7">
              <w:rPr>
                <w:rFonts w:eastAsia="Times New Roman" w:cs="Arial"/>
                <w:b/>
                <w:bCs/>
                <w:color w:val="000000"/>
                <w:sz w:val="24"/>
                <w:szCs w:val="24"/>
              </w:rPr>
              <w:t>Accurate:</w:t>
            </w:r>
            <w:r w:rsidRPr="00C72EC7">
              <w:rPr>
                <w:rFonts w:eastAsia="Times New Roman" w:cs="Arial"/>
                <w:color w:val="000000"/>
                <w:sz w:val="24"/>
                <w:szCs w:val="24"/>
              </w:rPr>
              <w:t xml:space="preserve"> The </w:t>
            </w:r>
            <w:proofErr w:type="spellStart"/>
            <w:r w:rsidRPr="00C72EC7">
              <w:rPr>
                <w:rFonts w:eastAsia="Times New Roman" w:cs="Arial"/>
                <w:color w:val="000000"/>
                <w:sz w:val="24"/>
                <w:szCs w:val="24"/>
              </w:rPr>
              <w:t>Calibrated®V-Lok</w:t>
            </w:r>
            <w:proofErr w:type="spellEnd"/>
            <w:r w:rsidRPr="00C72EC7">
              <w:rPr>
                <w:rFonts w:eastAsia="Times New Roman" w:cs="Arial"/>
                <w:color w:val="000000"/>
                <w:sz w:val="24"/>
                <w:szCs w:val="24"/>
              </w:rPr>
              <w:t>® system clearly indicates whether or not the correct size cuff is being used. The center of the bladder is clearly marked on the inner and outer surfaces of the cuff for correct application on either the right or left limb. Hook and loop fasteners are used to provide the optimal number of open-close cycles.</w:t>
            </w:r>
          </w:p>
          <w:p w:rsidR="00C72EC7" w:rsidRPr="00C72EC7" w:rsidRDefault="00C72EC7" w:rsidP="005E3394">
            <w:pPr>
              <w:numPr>
                <w:ilvl w:val="0"/>
                <w:numId w:val="97"/>
              </w:numPr>
              <w:spacing w:after="0" w:line="240" w:lineRule="auto"/>
              <w:ind w:left="300"/>
              <w:rPr>
                <w:rFonts w:eastAsia="Times New Roman" w:cs="Arial"/>
                <w:color w:val="000000"/>
                <w:sz w:val="24"/>
                <w:szCs w:val="24"/>
              </w:rPr>
            </w:pPr>
            <w:r w:rsidRPr="00C72EC7">
              <w:rPr>
                <w:rFonts w:eastAsia="Times New Roman" w:cs="Arial"/>
                <w:b/>
                <w:bCs/>
                <w:color w:val="000000"/>
                <w:sz w:val="24"/>
                <w:szCs w:val="24"/>
              </w:rPr>
              <w:t>Comfortable:</w:t>
            </w:r>
            <w:r w:rsidRPr="00C72EC7">
              <w:rPr>
                <w:rFonts w:eastAsia="Times New Roman" w:cs="Arial"/>
                <w:color w:val="000000"/>
                <w:sz w:val="24"/>
                <w:szCs w:val="24"/>
              </w:rPr>
              <w:t> Cuffs conform to the shape of the limb and have no hard, stiff edges.</w:t>
            </w:r>
          </w:p>
          <w:p w:rsidR="00C72EC7" w:rsidRPr="00C72EC7" w:rsidRDefault="00C72EC7" w:rsidP="005E3394">
            <w:pPr>
              <w:numPr>
                <w:ilvl w:val="0"/>
                <w:numId w:val="97"/>
              </w:numPr>
              <w:spacing w:after="0" w:line="240" w:lineRule="auto"/>
              <w:ind w:left="300"/>
              <w:rPr>
                <w:rFonts w:eastAsia="Times New Roman" w:cs="Arial"/>
                <w:color w:val="000000"/>
                <w:sz w:val="24"/>
                <w:szCs w:val="24"/>
              </w:rPr>
            </w:pPr>
            <w:r w:rsidRPr="00C72EC7">
              <w:rPr>
                <w:rFonts w:eastAsia="Times New Roman" w:cs="Arial"/>
                <w:b/>
                <w:bCs/>
                <w:color w:val="000000"/>
                <w:sz w:val="24"/>
                <w:szCs w:val="24"/>
              </w:rPr>
              <w:t>Durable:</w:t>
            </w:r>
            <w:r w:rsidRPr="00C72EC7">
              <w:rPr>
                <w:rFonts w:eastAsia="Times New Roman" w:cs="Arial"/>
                <w:color w:val="000000"/>
                <w:sz w:val="24"/>
                <w:szCs w:val="24"/>
              </w:rPr>
              <w:t> Baum cuffs are made of tightly woven, heat set Dacron™ polyester fabric. They are double stitched at critical points for long wear and treated with an effective anti-microbial agent.</w:t>
            </w:r>
          </w:p>
          <w:p w:rsidR="00C72EC7" w:rsidRPr="00C72EC7" w:rsidRDefault="00C72EC7" w:rsidP="005E3394">
            <w:pPr>
              <w:numPr>
                <w:ilvl w:val="0"/>
                <w:numId w:val="97"/>
              </w:numPr>
              <w:spacing w:after="0" w:line="240" w:lineRule="auto"/>
              <w:ind w:left="300"/>
              <w:rPr>
                <w:rFonts w:eastAsia="Times New Roman" w:cs="Arial"/>
                <w:color w:val="000000"/>
                <w:sz w:val="24"/>
                <w:szCs w:val="24"/>
              </w:rPr>
            </w:pPr>
            <w:r w:rsidRPr="00C72EC7">
              <w:rPr>
                <w:rFonts w:eastAsia="Times New Roman" w:cs="Arial"/>
                <w:b/>
                <w:bCs/>
                <w:color w:val="000000"/>
                <w:sz w:val="24"/>
                <w:szCs w:val="24"/>
              </w:rPr>
              <w:t>Non-Latex:</w:t>
            </w:r>
            <w:r w:rsidRPr="00C72EC7">
              <w:rPr>
                <w:rFonts w:eastAsia="Times New Roman" w:cs="Arial"/>
                <w:color w:val="000000"/>
                <w:sz w:val="24"/>
                <w:szCs w:val="24"/>
              </w:rPr>
              <w:t xml:space="preserve"> Available for those who are hypersensitive to natural rubber </w:t>
            </w:r>
            <w:proofErr w:type="gramStart"/>
            <w:r w:rsidRPr="00C72EC7">
              <w:rPr>
                <w:rFonts w:eastAsia="Times New Roman" w:cs="Arial"/>
                <w:color w:val="000000"/>
                <w:sz w:val="24"/>
                <w:szCs w:val="24"/>
              </w:rPr>
              <w:t>latex.</w:t>
            </w:r>
            <w:proofErr w:type="gramEnd"/>
          </w:p>
          <w:p w:rsidR="00C72EC7" w:rsidRPr="00C72EC7" w:rsidRDefault="00C72EC7" w:rsidP="005E3394">
            <w:pPr>
              <w:numPr>
                <w:ilvl w:val="0"/>
                <w:numId w:val="97"/>
              </w:numPr>
              <w:spacing w:after="0" w:line="240" w:lineRule="auto"/>
              <w:ind w:left="300"/>
              <w:rPr>
                <w:rFonts w:eastAsia="Times New Roman" w:cs="Arial"/>
                <w:color w:val="000000"/>
                <w:sz w:val="24"/>
                <w:szCs w:val="24"/>
              </w:rPr>
            </w:pPr>
            <w:r w:rsidRPr="00C72EC7">
              <w:rPr>
                <w:rFonts w:eastAsia="Times New Roman" w:cs="Arial"/>
                <w:b/>
                <w:bCs/>
                <w:color w:val="000000"/>
                <w:sz w:val="24"/>
                <w:szCs w:val="24"/>
              </w:rPr>
              <w:t>Guaranteed:</w:t>
            </w:r>
            <w:r w:rsidRPr="00C72EC7">
              <w:rPr>
                <w:rFonts w:eastAsia="Times New Roman" w:cs="Arial"/>
                <w:color w:val="000000"/>
                <w:sz w:val="24"/>
                <w:szCs w:val="24"/>
              </w:rPr>
              <w:t> Latex and Non-Latex inflation bags, bulbs and tubing are guaranteed for five years.</w:t>
            </w:r>
          </w:p>
          <w:p w:rsidR="00C72EC7" w:rsidRPr="00C72EC7" w:rsidRDefault="00C72EC7" w:rsidP="00C72EC7">
            <w:pPr>
              <w:spacing w:after="0" w:line="240" w:lineRule="auto"/>
              <w:ind w:left="300"/>
              <w:rPr>
                <w:rFonts w:eastAsia="Times New Roman" w:cs="Arial"/>
                <w:color w:val="000000"/>
                <w:sz w:val="24"/>
                <w:szCs w:val="24"/>
              </w:rPr>
            </w:pPr>
            <w:r w:rsidRPr="00C72EC7">
              <w:rPr>
                <w:rFonts w:eastAsia="Times New Roman" w:cs="Arial"/>
                <w:color w:val="000000"/>
                <w:sz w:val="24"/>
                <w:szCs w:val="24"/>
              </w:rPr>
              <w:br/>
            </w:r>
          </w:p>
          <w:p w:rsidR="00C72EC7" w:rsidRPr="00C72EC7" w:rsidRDefault="00C72EC7" w:rsidP="005E3394">
            <w:pPr>
              <w:numPr>
                <w:ilvl w:val="0"/>
                <w:numId w:val="97"/>
              </w:numPr>
              <w:spacing w:after="0" w:line="240" w:lineRule="auto"/>
              <w:ind w:left="300"/>
              <w:rPr>
                <w:rFonts w:eastAsia="Times New Roman" w:cs="Arial"/>
                <w:color w:val="000000"/>
                <w:sz w:val="24"/>
                <w:szCs w:val="24"/>
              </w:rPr>
            </w:pPr>
            <w:r w:rsidRPr="00C72EC7">
              <w:rPr>
                <w:rFonts w:eastAsia="Times New Roman" w:cs="Arial"/>
                <w:color w:val="000000"/>
                <w:sz w:val="24"/>
                <w:szCs w:val="24"/>
              </w:rPr>
              <w:t>Cuff sizes are made to fit dimensions of corresponding size inflation bags for limb circumference shown.</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Size:</w:t>
            </w:r>
          </w:p>
          <w:p w:rsidR="00C72EC7" w:rsidRPr="00C72EC7" w:rsidRDefault="00C72EC7" w:rsidP="005E3394">
            <w:pPr>
              <w:numPr>
                <w:ilvl w:val="0"/>
                <w:numId w:val="98"/>
              </w:numPr>
              <w:spacing w:after="0" w:line="240" w:lineRule="auto"/>
              <w:ind w:left="300"/>
              <w:rPr>
                <w:rFonts w:eastAsia="Times New Roman" w:cs="Arial"/>
                <w:color w:val="000000"/>
                <w:sz w:val="24"/>
                <w:szCs w:val="24"/>
              </w:rPr>
            </w:pPr>
            <w:r w:rsidRPr="00C72EC7">
              <w:rPr>
                <w:rFonts w:eastAsia="Times New Roman" w:cs="Arial"/>
                <w:color w:val="000000"/>
                <w:sz w:val="24"/>
                <w:szCs w:val="24"/>
              </w:rPr>
              <w:t>Adult</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lastRenderedPageBreak/>
              <w:t>Standard Cuff Color:</w:t>
            </w:r>
          </w:p>
          <w:p w:rsidR="00C72EC7" w:rsidRPr="00C72EC7" w:rsidRDefault="00C72EC7" w:rsidP="005E3394">
            <w:pPr>
              <w:numPr>
                <w:ilvl w:val="0"/>
                <w:numId w:val="99"/>
              </w:numPr>
              <w:spacing w:after="0" w:line="240" w:lineRule="auto"/>
              <w:ind w:left="300"/>
              <w:rPr>
                <w:rFonts w:eastAsia="Times New Roman" w:cs="Arial"/>
                <w:color w:val="000000"/>
                <w:sz w:val="24"/>
                <w:szCs w:val="24"/>
              </w:rPr>
            </w:pPr>
            <w:r w:rsidRPr="00C72EC7">
              <w:rPr>
                <w:rFonts w:eastAsia="Times New Roman" w:cs="Arial"/>
                <w:color w:val="000000"/>
                <w:sz w:val="24"/>
                <w:szCs w:val="24"/>
              </w:rPr>
              <w:t>Medium Blue</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Color Coded Cuffs:</w:t>
            </w:r>
          </w:p>
          <w:p w:rsidR="00C72EC7" w:rsidRPr="00C72EC7" w:rsidRDefault="00C72EC7" w:rsidP="005E3394">
            <w:pPr>
              <w:numPr>
                <w:ilvl w:val="0"/>
                <w:numId w:val="100"/>
              </w:numPr>
              <w:spacing w:after="0" w:line="240" w:lineRule="auto"/>
              <w:ind w:left="300"/>
              <w:rPr>
                <w:rFonts w:eastAsia="Times New Roman" w:cs="Arial"/>
                <w:color w:val="000000"/>
                <w:sz w:val="24"/>
                <w:szCs w:val="24"/>
              </w:rPr>
            </w:pPr>
            <w:r w:rsidRPr="00C72EC7">
              <w:rPr>
                <w:rFonts w:eastAsia="Times New Roman" w:cs="Arial"/>
                <w:color w:val="000000"/>
                <w:sz w:val="24"/>
                <w:szCs w:val="24"/>
              </w:rPr>
              <w:t>Newborn - </w:t>
            </w:r>
            <w:r w:rsidRPr="00C72EC7">
              <w:rPr>
                <w:rFonts w:eastAsia="Times New Roman" w:cs="Arial"/>
                <w:i/>
                <w:iCs/>
                <w:color w:val="000000"/>
                <w:sz w:val="24"/>
                <w:szCs w:val="24"/>
              </w:rPr>
              <w:t>Gray</w:t>
            </w:r>
            <w:r w:rsidRPr="00C72EC7">
              <w:rPr>
                <w:rFonts w:eastAsia="Times New Roman" w:cs="Arial"/>
                <w:color w:val="000000"/>
                <w:sz w:val="24"/>
                <w:szCs w:val="24"/>
              </w:rPr>
              <w:t>; Infant - </w:t>
            </w:r>
            <w:r w:rsidRPr="00C72EC7">
              <w:rPr>
                <w:rFonts w:eastAsia="Times New Roman" w:cs="Arial"/>
                <w:i/>
                <w:iCs/>
                <w:color w:val="000000"/>
                <w:sz w:val="24"/>
                <w:szCs w:val="24"/>
              </w:rPr>
              <w:t>Tan</w:t>
            </w:r>
            <w:r w:rsidRPr="00C72EC7">
              <w:rPr>
                <w:rFonts w:eastAsia="Times New Roman" w:cs="Arial"/>
                <w:color w:val="000000"/>
                <w:sz w:val="24"/>
                <w:szCs w:val="24"/>
              </w:rPr>
              <w:t>; Child - </w:t>
            </w:r>
            <w:r w:rsidRPr="00C72EC7">
              <w:rPr>
                <w:rFonts w:eastAsia="Times New Roman" w:cs="Arial"/>
                <w:i/>
                <w:iCs/>
                <w:color w:val="000000"/>
                <w:sz w:val="24"/>
                <w:szCs w:val="24"/>
              </w:rPr>
              <w:t>Dark Green</w:t>
            </w:r>
            <w:r w:rsidRPr="00C72EC7">
              <w:rPr>
                <w:rFonts w:eastAsia="Times New Roman" w:cs="Arial"/>
                <w:color w:val="000000"/>
                <w:sz w:val="24"/>
                <w:szCs w:val="24"/>
              </w:rPr>
              <w:t>; Adult - </w:t>
            </w:r>
            <w:r w:rsidRPr="00C72EC7">
              <w:rPr>
                <w:rFonts w:eastAsia="Times New Roman" w:cs="Arial"/>
                <w:i/>
                <w:iCs/>
                <w:color w:val="000000"/>
                <w:sz w:val="24"/>
                <w:szCs w:val="24"/>
              </w:rPr>
              <w:t>Medium Blue</w:t>
            </w:r>
            <w:r w:rsidRPr="00C72EC7">
              <w:rPr>
                <w:rFonts w:eastAsia="Times New Roman" w:cs="Arial"/>
                <w:color w:val="000000"/>
                <w:sz w:val="24"/>
                <w:szCs w:val="24"/>
              </w:rPr>
              <w:t>; Large Arm - </w:t>
            </w:r>
            <w:proofErr w:type="spellStart"/>
            <w:r w:rsidRPr="00C72EC7">
              <w:rPr>
                <w:rFonts w:eastAsia="Times New Roman" w:cs="Arial"/>
                <w:i/>
                <w:iCs/>
                <w:color w:val="000000"/>
                <w:sz w:val="24"/>
                <w:szCs w:val="24"/>
              </w:rPr>
              <w:t>Scarlet;</w:t>
            </w:r>
            <w:r w:rsidRPr="00C72EC7">
              <w:rPr>
                <w:rFonts w:eastAsia="Times New Roman" w:cs="Arial"/>
                <w:color w:val="000000"/>
                <w:sz w:val="24"/>
                <w:szCs w:val="24"/>
              </w:rPr>
              <w:t>Thigh</w:t>
            </w:r>
            <w:proofErr w:type="spellEnd"/>
            <w:r w:rsidRPr="00C72EC7">
              <w:rPr>
                <w:rFonts w:eastAsia="Times New Roman" w:cs="Arial"/>
                <w:color w:val="000000"/>
                <w:sz w:val="24"/>
                <w:szCs w:val="24"/>
              </w:rPr>
              <w:t xml:space="preserve"> - </w:t>
            </w:r>
            <w:r w:rsidRPr="00C72EC7">
              <w:rPr>
                <w:rFonts w:eastAsia="Times New Roman" w:cs="Arial"/>
                <w:i/>
                <w:iCs/>
                <w:color w:val="000000"/>
                <w:sz w:val="24"/>
                <w:szCs w:val="24"/>
              </w:rPr>
              <w:t>Dark Brown</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Color Codes:</w:t>
            </w:r>
          </w:p>
          <w:p w:rsidR="00C72EC7" w:rsidRPr="00C72EC7" w:rsidRDefault="00C72EC7" w:rsidP="005E3394">
            <w:pPr>
              <w:numPr>
                <w:ilvl w:val="0"/>
                <w:numId w:val="101"/>
              </w:numPr>
              <w:spacing w:after="0" w:line="240" w:lineRule="auto"/>
              <w:ind w:left="300"/>
              <w:rPr>
                <w:rFonts w:eastAsia="Times New Roman" w:cs="Arial"/>
                <w:color w:val="000000"/>
                <w:sz w:val="24"/>
                <w:szCs w:val="24"/>
              </w:rPr>
            </w:pPr>
            <w:r w:rsidRPr="00C72EC7">
              <w:rPr>
                <w:rFonts w:eastAsia="Times New Roman" w:cs="Arial"/>
                <w:b/>
                <w:bCs/>
                <w:color w:val="000000"/>
                <w:sz w:val="24"/>
                <w:szCs w:val="24"/>
              </w:rPr>
              <w:t>G</w:t>
            </w:r>
            <w:r w:rsidRPr="00C72EC7">
              <w:rPr>
                <w:rFonts w:eastAsia="Times New Roman" w:cs="Arial"/>
                <w:color w:val="000000"/>
                <w:sz w:val="24"/>
                <w:szCs w:val="24"/>
              </w:rPr>
              <w:t> - Gray    </w:t>
            </w:r>
            <w:r w:rsidRPr="00C72EC7">
              <w:rPr>
                <w:rFonts w:eastAsia="Times New Roman" w:cs="Arial"/>
                <w:b/>
                <w:bCs/>
                <w:color w:val="000000"/>
                <w:sz w:val="24"/>
                <w:szCs w:val="24"/>
              </w:rPr>
              <w:t>T</w:t>
            </w:r>
            <w:r w:rsidRPr="00C72EC7">
              <w:rPr>
                <w:rFonts w:eastAsia="Times New Roman" w:cs="Arial"/>
                <w:color w:val="000000"/>
                <w:sz w:val="24"/>
                <w:szCs w:val="24"/>
              </w:rPr>
              <w:t> - Tan    </w:t>
            </w:r>
            <w:r w:rsidRPr="00C72EC7">
              <w:rPr>
                <w:rFonts w:eastAsia="Times New Roman" w:cs="Arial"/>
                <w:b/>
                <w:bCs/>
                <w:color w:val="000000"/>
                <w:sz w:val="24"/>
                <w:szCs w:val="24"/>
              </w:rPr>
              <w:t>DG</w:t>
            </w:r>
            <w:r w:rsidRPr="00C72EC7">
              <w:rPr>
                <w:rFonts w:eastAsia="Times New Roman" w:cs="Arial"/>
                <w:color w:val="000000"/>
                <w:sz w:val="24"/>
                <w:szCs w:val="24"/>
              </w:rPr>
              <w:t> - Dark Green    </w:t>
            </w:r>
            <w:r w:rsidRPr="00C72EC7">
              <w:rPr>
                <w:rFonts w:eastAsia="Times New Roman" w:cs="Arial"/>
                <w:b/>
                <w:bCs/>
                <w:color w:val="000000"/>
                <w:sz w:val="24"/>
                <w:szCs w:val="24"/>
              </w:rPr>
              <w:t>MB</w:t>
            </w:r>
            <w:r w:rsidRPr="00C72EC7">
              <w:rPr>
                <w:rFonts w:eastAsia="Times New Roman" w:cs="Arial"/>
                <w:color w:val="000000"/>
                <w:sz w:val="24"/>
                <w:szCs w:val="24"/>
              </w:rPr>
              <w:t> - Medium Blue    </w:t>
            </w:r>
            <w:r w:rsidRPr="00C72EC7">
              <w:rPr>
                <w:rFonts w:eastAsia="Times New Roman" w:cs="Arial"/>
                <w:b/>
                <w:bCs/>
                <w:color w:val="000000"/>
                <w:sz w:val="24"/>
                <w:szCs w:val="24"/>
              </w:rPr>
              <w:t>S</w:t>
            </w:r>
            <w:r w:rsidRPr="00C72EC7">
              <w:rPr>
                <w:rFonts w:eastAsia="Times New Roman" w:cs="Arial"/>
                <w:color w:val="000000"/>
                <w:sz w:val="24"/>
                <w:szCs w:val="24"/>
              </w:rPr>
              <w:t> - Scarlet    </w:t>
            </w:r>
            <w:r w:rsidRPr="00C72EC7">
              <w:rPr>
                <w:rFonts w:eastAsia="Times New Roman" w:cs="Arial"/>
                <w:b/>
                <w:bCs/>
                <w:color w:val="000000"/>
                <w:sz w:val="24"/>
                <w:szCs w:val="24"/>
              </w:rPr>
              <w:t>DB</w:t>
            </w:r>
            <w:r w:rsidRPr="00C72EC7">
              <w:rPr>
                <w:rFonts w:eastAsia="Times New Roman" w:cs="Arial"/>
                <w:color w:val="000000"/>
                <w:sz w:val="24"/>
                <w:szCs w:val="24"/>
              </w:rPr>
              <w:t> - Dark Brown</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Calibrated® V-</w:t>
            </w:r>
            <w:proofErr w:type="spellStart"/>
            <w:r w:rsidRPr="00C72EC7">
              <w:rPr>
                <w:rFonts w:eastAsia="Times New Roman" w:cs="Arial"/>
                <w:color w:val="377093"/>
                <w:sz w:val="24"/>
                <w:szCs w:val="24"/>
              </w:rPr>
              <w:t>Lok</w:t>
            </w:r>
            <w:proofErr w:type="spellEnd"/>
            <w:r w:rsidRPr="00C72EC7">
              <w:rPr>
                <w:rFonts w:eastAsia="Times New Roman" w:cs="Arial"/>
                <w:color w:val="377093"/>
                <w:sz w:val="24"/>
                <w:szCs w:val="24"/>
              </w:rPr>
              <w:t>®:</w:t>
            </w:r>
          </w:p>
          <w:p w:rsidR="00C72EC7" w:rsidRPr="00C72EC7" w:rsidRDefault="00C72EC7" w:rsidP="005E3394">
            <w:pPr>
              <w:numPr>
                <w:ilvl w:val="0"/>
                <w:numId w:val="102"/>
              </w:numPr>
              <w:spacing w:after="0" w:line="240" w:lineRule="auto"/>
              <w:ind w:left="300"/>
              <w:rPr>
                <w:rFonts w:eastAsia="Times New Roman" w:cs="Arial"/>
                <w:color w:val="000000"/>
                <w:sz w:val="24"/>
                <w:szCs w:val="24"/>
              </w:rPr>
            </w:pPr>
            <w:r w:rsidRPr="00C72EC7">
              <w:rPr>
                <w:rFonts w:eastAsia="Times New Roman" w:cs="Arial"/>
                <w:color w:val="000000"/>
                <w:sz w:val="24"/>
                <w:szCs w:val="24"/>
              </w:rPr>
              <w:t>Cuff Only</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Limb Circumference:</w:t>
            </w:r>
          </w:p>
          <w:p w:rsidR="00C72EC7" w:rsidRDefault="00C72EC7" w:rsidP="005E3394">
            <w:pPr>
              <w:numPr>
                <w:ilvl w:val="0"/>
                <w:numId w:val="103"/>
              </w:numPr>
              <w:spacing w:after="0" w:line="240" w:lineRule="auto"/>
              <w:ind w:left="300"/>
              <w:rPr>
                <w:rFonts w:eastAsia="Times New Roman" w:cs="Arial"/>
                <w:color w:val="000000"/>
                <w:sz w:val="24"/>
                <w:szCs w:val="24"/>
              </w:rPr>
            </w:pPr>
            <w:r w:rsidRPr="00C72EC7">
              <w:rPr>
                <w:rFonts w:eastAsia="Times New Roman" w:cs="Arial"/>
                <w:color w:val="000000"/>
                <w:sz w:val="24"/>
                <w:szCs w:val="24"/>
              </w:rPr>
              <w:t>25 cm to 35 cm</w:t>
            </w:r>
          </w:p>
          <w:p w:rsidR="00C72EC7" w:rsidRDefault="00C72EC7" w:rsidP="00C72EC7">
            <w:pPr>
              <w:spacing w:after="0" w:line="240" w:lineRule="auto"/>
              <w:ind w:left="-60"/>
              <w:rPr>
                <w:rFonts w:eastAsia="Times New Roman" w:cs="Arial"/>
                <w:color w:val="000000"/>
                <w:sz w:val="24"/>
                <w:szCs w:val="24"/>
              </w:rPr>
            </w:pPr>
          </w:p>
          <w:p w:rsidR="00C72EC7" w:rsidRPr="00C72EC7" w:rsidRDefault="00C72EC7" w:rsidP="00C72EC7">
            <w:pPr>
              <w:spacing w:after="0" w:line="240" w:lineRule="auto"/>
              <w:rPr>
                <w:rFonts w:eastAsia="Times New Roman" w:cs="Arial"/>
                <w:color w:val="000000"/>
                <w:sz w:val="24"/>
                <w:szCs w:val="24"/>
              </w:rPr>
            </w:pPr>
            <w:r>
              <w:rPr>
                <w:noProof/>
              </w:rPr>
              <w:drawing>
                <wp:inline distT="0" distB="0" distL="0" distR="0">
                  <wp:extent cx="8067675" cy="3962400"/>
                  <wp:effectExtent l="19050" t="0" r="9525" b="0"/>
                  <wp:docPr id="61" name="Picture 61" descr="http://www.wabaum.com/catalogimage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abaum.com/catalogimages/156.jpg"/>
                          <pic:cNvPicPr>
                            <a:picLocks noChangeAspect="1" noChangeArrowheads="1"/>
                          </pic:cNvPicPr>
                        </pic:nvPicPr>
                        <pic:blipFill>
                          <a:blip r:embed="rId36" cstate="print"/>
                          <a:srcRect/>
                          <a:stretch>
                            <a:fillRect/>
                          </a:stretch>
                        </pic:blipFill>
                        <pic:spPr bwMode="auto">
                          <a:xfrm>
                            <a:off x="0" y="0"/>
                            <a:ext cx="8067675" cy="3962400"/>
                          </a:xfrm>
                          <a:prstGeom prst="rect">
                            <a:avLst/>
                          </a:prstGeom>
                          <a:noFill/>
                          <a:ln w="9525">
                            <a:noFill/>
                            <a:miter lim="800000"/>
                            <a:headEnd/>
                            <a:tailEnd/>
                          </a:ln>
                        </pic:spPr>
                      </pic:pic>
                    </a:graphicData>
                  </a:graphic>
                </wp:inline>
              </w:drawing>
            </w:r>
          </w:p>
        </w:tc>
      </w:tr>
    </w:tbl>
    <w:p w:rsidR="00C72EC7" w:rsidRPr="00C72EC7" w:rsidRDefault="00C72EC7" w:rsidP="00C72EC7">
      <w:pPr>
        <w:spacing w:before="180" w:after="30" w:line="255" w:lineRule="atLeast"/>
        <w:jc w:val="center"/>
        <w:textAlignment w:val="top"/>
        <w:outlineLvl w:val="1"/>
        <w:rPr>
          <w:rFonts w:eastAsia="Times New Roman" w:cs="Tahoma"/>
          <w:b/>
          <w:bCs/>
          <w:color w:val="4A3419"/>
          <w:sz w:val="36"/>
          <w:szCs w:val="36"/>
          <w:shd w:val="clear" w:color="auto" w:fill="FFFFFF"/>
        </w:rPr>
      </w:pPr>
      <w:r w:rsidRPr="00C72EC7">
        <w:rPr>
          <w:rFonts w:eastAsia="Times New Roman" w:cs="Tahoma"/>
          <w:b/>
          <w:bCs/>
          <w:color w:val="4A3419"/>
          <w:sz w:val="36"/>
          <w:szCs w:val="36"/>
          <w:shd w:val="clear" w:color="auto" w:fill="FFFFFF"/>
        </w:rPr>
        <w:lastRenderedPageBreak/>
        <w:t>Calibrated® V-</w:t>
      </w:r>
      <w:proofErr w:type="spellStart"/>
      <w:r w:rsidRPr="00C72EC7">
        <w:rPr>
          <w:rFonts w:eastAsia="Times New Roman" w:cs="Tahoma"/>
          <w:b/>
          <w:bCs/>
          <w:color w:val="4A3419"/>
          <w:sz w:val="36"/>
          <w:szCs w:val="36"/>
          <w:shd w:val="clear" w:color="auto" w:fill="FFFFFF"/>
        </w:rPr>
        <w:t>Lok</w:t>
      </w:r>
      <w:proofErr w:type="spellEnd"/>
      <w:r w:rsidRPr="00C72EC7">
        <w:rPr>
          <w:rFonts w:eastAsia="Times New Roman" w:cs="Tahoma"/>
          <w:b/>
          <w:bCs/>
          <w:color w:val="4A3419"/>
          <w:sz w:val="36"/>
          <w:szCs w:val="36"/>
          <w:shd w:val="clear" w:color="auto" w:fill="FFFFFF"/>
        </w:rPr>
        <w:t>® Cuff (1872)</w:t>
      </w:r>
    </w:p>
    <w:p w:rsidR="00C72EC7" w:rsidRPr="00C72EC7" w:rsidRDefault="00C72EC7" w:rsidP="00C72EC7">
      <w:pPr>
        <w:spacing w:after="0" w:line="240" w:lineRule="auto"/>
        <w:outlineLvl w:val="1"/>
        <w:rPr>
          <w:rFonts w:eastAsia="Times New Roman" w:cs="Arial"/>
          <w:b/>
          <w:bCs/>
          <w:color w:val="377093"/>
          <w:sz w:val="24"/>
          <w:szCs w:val="24"/>
        </w:rPr>
      </w:pPr>
      <w:r w:rsidRPr="00C72EC7">
        <w:rPr>
          <w:rFonts w:eastAsia="Times New Roman" w:cs="Arial"/>
          <w:b/>
          <w:bCs/>
          <w:color w:val="377093"/>
          <w:sz w:val="24"/>
          <w:szCs w:val="24"/>
        </w:rPr>
        <w:t>Calibrated® V-</w:t>
      </w:r>
      <w:proofErr w:type="spellStart"/>
      <w:r w:rsidRPr="00C72EC7">
        <w:rPr>
          <w:rFonts w:eastAsia="Times New Roman" w:cs="Arial"/>
          <w:b/>
          <w:bCs/>
          <w:color w:val="377093"/>
          <w:sz w:val="24"/>
          <w:szCs w:val="24"/>
        </w:rPr>
        <w:t>Lok</w:t>
      </w:r>
      <w:proofErr w:type="spellEnd"/>
      <w:r w:rsidRPr="00C72EC7">
        <w:rPr>
          <w:rFonts w:eastAsia="Times New Roman" w:cs="Arial"/>
          <w:b/>
          <w:bCs/>
          <w:color w:val="377093"/>
          <w:sz w:val="24"/>
          <w:szCs w:val="24"/>
        </w:rPr>
        <w:t>® Cuff</w:t>
      </w:r>
    </w:p>
    <w:p w:rsidR="00C72EC7" w:rsidRPr="00C72EC7" w:rsidRDefault="00C72EC7" w:rsidP="005E3394">
      <w:pPr>
        <w:numPr>
          <w:ilvl w:val="0"/>
          <w:numId w:val="104"/>
        </w:numPr>
        <w:spacing w:after="0" w:line="240" w:lineRule="auto"/>
        <w:ind w:left="300"/>
        <w:rPr>
          <w:rFonts w:eastAsia="Times New Roman" w:cs="Times New Roman"/>
          <w:sz w:val="24"/>
          <w:szCs w:val="24"/>
        </w:rPr>
      </w:pPr>
      <w:r w:rsidRPr="00C72EC7">
        <w:rPr>
          <w:rFonts w:eastAsia="Times New Roman" w:cs="Times New Roman"/>
          <w:b/>
          <w:bCs/>
          <w:sz w:val="24"/>
          <w:szCs w:val="24"/>
        </w:rPr>
        <w:t>Accurate:</w:t>
      </w:r>
      <w:r w:rsidRPr="00C72EC7">
        <w:rPr>
          <w:rFonts w:eastAsia="Times New Roman" w:cs="Times New Roman"/>
          <w:sz w:val="24"/>
          <w:szCs w:val="24"/>
        </w:rPr>
        <w:t xml:space="preserve"> The </w:t>
      </w:r>
      <w:proofErr w:type="spellStart"/>
      <w:r w:rsidRPr="00C72EC7">
        <w:rPr>
          <w:rFonts w:eastAsia="Times New Roman" w:cs="Times New Roman"/>
          <w:sz w:val="24"/>
          <w:szCs w:val="24"/>
        </w:rPr>
        <w:t>Calibrated®V-Lok</w:t>
      </w:r>
      <w:proofErr w:type="spellEnd"/>
      <w:r w:rsidRPr="00C72EC7">
        <w:rPr>
          <w:rFonts w:eastAsia="Times New Roman" w:cs="Times New Roman"/>
          <w:sz w:val="24"/>
          <w:szCs w:val="24"/>
        </w:rPr>
        <w:t>® system clearly indicates whether or not the correct size cuff is being used. The center of the bladder is clearly marked on the inner and outer surfaces of the cuff for correct application on either the right or left limb. Hook and loop fasteners are used to provide the optimal number of open-close cycles.</w:t>
      </w:r>
    </w:p>
    <w:p w:rsidR="00C72EC7" w:rsidRPr="00C72EC7" w:rsidRDefault="00C72EC7" w:rsidP="005E3394">
      <w:pPr>
        <w:numPr>
          <w:ilvl w:val="0"/>
          <w:numId w:val="104"/>
        </w:numPr>
        <w:spacing w:after="0" w:line="240" w:lineRule="auto"/>
        <w:ind w:left="300"/>
        <w:rPr>
          <w:rFonts w:eastAsia="Times New Roman" w:cs="Times New Roman"/>
          <w:sz w:val="24"/>
          <w:szCs w:val="24"/>
        </w:rPr>
      </w:pPr>
      <w:r w:rsidRPr="00C72EC7">
        <w:rPr>
          <w:rFonts w:eastAsia="Times New Roman" w:cs="Times New Roman"/>
          <w:b/>
          <w:bCs/>
          <w:sz w:val="24"/>
          <w:szCs w:val="24"/>
        </w:rPr>
        <w:t>Comfortable:</w:t>
      </w:r>
      <w:r w:rsidRPr="00C72EC7">
        <w:rPr>
          <w:rFonts w:eastAsia="Times New Roman" w:cs="Times New Roman"/>
          <w:sz w:val="24"/>
          <w:szCs w:val="24"/>
        </w:rPr>
        <w:t> Cuffs conform to the shape of the limb and have no hard, stiff edges.</w:t>
      </w:r>
    </w:p>
    <w:p w:rsidR="00C72EC7" w:rsidRPr="00C72EC7" w:rsidRDefault="00C72EC7" w:rsidP="005E3394">
      <w:pPr>
        <w:numPr>
          <w:ilvl w:val="0"/>
          <w:numId w:val="104"/>
        </w:numPr>
        <w:spacing w:after="0" w:line="240" w:lineRule="auto"/>
        <w:ind w:left="300"/>
        <w:rPr>
          <w:rFonts w:eastAsia="Times New Roman" w:cs="Times New Roman"/>
          <w:sz w:val="24"/>
          <w:szCs w:val="24"/>
        </w:rPr>
      </w:pPr>
      <w:r w:rsidRPr="00C72EC7">
        <w:rPr>
          <w:rFonts w:eastAsia="Times New Roman" w:cs="Times New Roman"/>
          <w:b/>
          <w:bCs/>
          <w:sz w:val="24"/>
          <w:szCs w:val="24"/>
        </w:rPr>
        <w:t>Durable:</w:t>
      </w:r>
      <w:r w:rsidRPr="00C72EC7">
        <w:rPr>
          <w:rFonts w:eastAsia="Times New Roman" w:cs="Times New Roman"/>
          <w:sz w:val="24"/>
          <w:szCs w:val="24"/>
        </w:rPr>
        <w:t> Baum cuffs are made of tightly woven, heat set Dacron™ polyester fabric. They are double stitched at critical points for long wear and treated with an effective anti-microbial agent.</w:t>
      </w:r>
    </w:p>
    <w:p w:rsidR="00C72EC7" w:rsidRPr="00C72EC7" w:rsidRDefault="00C72EC7" w:rsidP="005E3394">
      <w:pPr>
        <w:numPr>
          <w:ilvl w:val="0"/>
          <w:numId w:val="104"/>
        </w:numPr>
        <w:spacing w:after="0" w:line="240" w:lineRule="auto"/>
        <w:ind w:left="300"/>
        <w:rPr>
          <w:rFonts w:eastAsia="Times New Roman" w:cs="Times New Roman"/>
          <w:sz w:val="24"/>
          <w:szCs w:val="24"/>
        </w:rPr>
      </w:pPr>
      <w:r w:rsidRPr="00C72EC7">
        <w:rPr>
          <w:rFonts w:eastAsia="Times New Roman" w:cs="Times New Roman"/>
          <w:b/>
          <w:bCs/>
          <w:sz w:val="24"/>
          <w:szCs w:val="24"/>
        </w:rPr>
        <w:t>Non-Latex:</w:t>
      </w:r>
      <w:r w:rsidRPr="00C72EC7">
        <w:rPr>
          <w:rFonts w:eastAsia="Times New Roman" w:cs="Times New Roman"/>
          <w:sz w:val="24"/>
          <w:szCs w:val="24"/>
        </w:rPr>
        <w:t xml:space="preserve"> Available for those who are hypersensitive to natural rubber </w:t>
      </w:r>
      <w:proofErr w:type="gramStart"/>
      <w:r w:rsidRPr="00C72EC7">
        <w:rPr>
          <w:rFonts w:eastAsia="Times New Roman" w:cs="Times New Roman"/>
          <w:sz w:val="24"/>
          <w:szCs w:val="24"/>
        </w:rPr>
        <w:t>latex.</w:t>
      </w:r>
      <w:proofErr w:type="gramEnd"/>
    </w:p>
    <w:p w:rsidR="00C72EC7" w:rsidRPr="00C72EC7" w:rsidRDefault="00C72EC7" w:rsidP="005E3394">
      <w:pPr>
        <w:numPr>
          <w:ilvl w:val="0"/>
          <w:numId w:val="104"/>
        </w:numPr>
        <w:spacing w:after="0" w:line="240" w:lineRule="auto"/>
        <w:ind w:left="300"/>
        <w:rPr>
          <w:rFonts w:eastAsia="Times New Roman" w:cs="Times New Roman"/>
          <w:sz w:val="24"/>
          <w:szCs w:val="24"/>
        </w:rPr>
      </w:pPr>
      <w:r w:rsidRPr="00C72EC7">
        <w:rPr>
          <w:rFonts w:eastAsia="Times New Roman" w:cs="Times New Roman"/>
          <w:b/>
          <w:bCs/>
          <w:sz w:val="24"/>
          <w:szCs w:val="24"/>
        </w:rPr>
        <w:t>Guaranteed:</w:t>
      </w:r>
      <w:r w:rsidRPr="00C72EC7">
        <w:rPr>
          <w:rFonts w:eastAsia="Times New Roman" w:cs="Times New Roman"/>
          <w:sz w:val="24"/>
          <w:szCs w:val="24"/>
        </w:rPr>
        <w:t> Latex and Non-Latex inflation bags, bulbs and tubing are guaranteed for five years.</w:t>
      </w:r>
    </w:p>
    <w:p w:rsidR="00C72EC7" w:rsidRPr="00C72EC7" w:rsidRDefault="00C72EC7" w:rsidP="00C72EC7">
      <w:pPr>
        <w:spacing w:after="0" w:line="240" w:lineRule="auto"/>
        <w:ind w:left="300"/>
        <w:rPr>
          <w:rFonts w:eastAsia="Times New Roman" w:cs="Times New Roman"/>
          <w:sz w:val="24"/>
          <w:szCs w:val="24"/>
        </w:rPr>
      </w:pPr>
      <w:r w:rsidRPr="00C72EC7">
        <w:rPr>
          <w:rFonts w:eastAsia="Times New Roman" w:cs="Times New Roman"/>
          <w:sz w:val="24"/>
          <w:szCs w:val="24"/>
        </w:rPr>
        <w:br/>
      </w:r>
    </w:p>
    <w:p w:rsidR="00C72EC7" w:rsidRPr="00C72EC7" w:rsidRDefault="00C72EC7" w:rsidP="005E3394">
      <w:pPr>
        <w:numPr>
          <w:ilvl w:val="0"/>
          <w:numId w:val="104"/>
        </w:numPr>
        <w:spacing w:after="0" w:line="240" w:lineRule="auto"/>
        <w:ind w:left="300"/>
        <w:rPr>
          <w:rFonts w:eastAsia="Times New Roman" w:cs="Times New Roman"/>
          <w:sz w:val="24"/>
          <w:szCs w:val="24"/>
        </w:rPr>
      </w:pPr>
      <w:r w:rsidRPr="00C72EC7">
        <w:rPr>
          <w:rFonts w:eastAsia="Times New Roman" w:cs="Times New Roman"/>
          <w:sz w:val="24"/>
          <w:szCs w:val="24"/>
        </w:rPr>
        <w:t>Cuff sizes are made to fit dimensions of corresponding size inflation bags for limb circumference shown.</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Size:</w:t>
      </w:r>
    </w:p>
    <w:p w:rsidR="00C72EC7" w:rsidRPr="00C72EC7" w:rsidRDefault="00C72EC7" w:rsidP="005E3394">
      <w:pPr>
        <w:numPr>
          <w:ilvl w:val="0"/>
          <w:numId w:val="105"/>
        </w:numPr>
        <w:spacing w:after="0" w:line="240" w:lineRule="auto"/>
        <w:ind w:left="300"/>
        <w:rPr>
          <w:rFonts w:eastAsia="Times New Roman" w:cs="Times New Roman"/>
          <w:sz w:val="24"/>
          <w:szCs w:val="24"/>
        </w:rPr>
      </w:pPr>
      <w:r w:rsidRPr="00C72EC7">
        <w:rPr>
          <w:rFonts w:eastAsia="Times New Roman" w:cs="Times New Roman"/>
          <w:sz w:val="24"/>
          <w:szCs w:val="24"/>
        </w:rPr>
        <w:t>Infant</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Standard Cuff Color:</w:t>
      </w:r>
    </w:p>
    <w:p w:rsidR="00C72EC7" w:rsidRPr="00C72EC7" w:rsidRDefault="00C72EC7" w:rsidP="005E3394">
      <w:pPr>
        <w:numPr>
          <w:ilvl w:val="0"/>
          <w:numId w:val="106"/>
        </w:numPr>
        <w:spacing w:after="0" w:line="240" w:lineRule="auto"/>
        <w:ind w:left="300"/>
        <w:rPr>
          <w:rFonts w:eastAsia="Times New Roman" w:cs="Times New Roman"/>
          <w:sz w:val="24"/>
          <w:szCs w:val="24"/>
        </w:rPr>
      </w:pPr>
      <w:r w:rsidRPr="00C72EC7">
        <w:rPr>
          <w:rFonts w:eastAsia="Times New Roman" w:cs="Times New Roman"/>
          <w:sz w:val="24"/>
          <w:szCs w:val="24"/>
        </w:rPr>
        <w:lastRenderedPageBreak/>
        <w:t>Medium Blue</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Color Coded Cuffs:</w:t>
      </w:r>
    </w:p>
    <w:p w:rsidR="00C72EC7" w:rsidRPr="00C72EC7" w:rsidRDefault="00C72EC7" w:rsidP="005E3394">
      <w:pPr>
        <w:numPr>
          <w:ilvl w:val="0"/>
          <w:numId w:val="107"/>
        </w:numPr>
        <w:spacing w:after="0" w:line="240" w:lineRule="auto"/>
        <w:ind w:left="300"/>
        <w:rPr>
          <w:rFonts w:eastAsia="Times New Roman" w:cs="Times New Roman"/>
          <w:sz w:val="24"/>
          <w:szCs w:val="24"/>
        </w:rPr>
      </w:pPr>
      <w:r w:rsidRPr="00C72EC7">
        <w:rPr>
          <w:rFonts w:eastAsia="Times New Roman" w:cs="Times New Roman"/>
          <w:sz w:val="24"/>
          <w:szCs w:val="24"/>
        </w:rPr>
        <w:t>Newborn - </w:t>
      </w:r>
      <w:r w:rsidRPr="00C72EC7">
        <w:rPr>
          <w:rFonts w:eastAsia="Times New Roman" w:cs="Times New Roman"/>
          <w:i/>
          <w:iCs/>
          <w:sz w:val="24"/>
          <w:szCs w:val="24"/>
        </w:rPr>
        <w:t>Gray</w:t>
      </w:r>
      <w:r w:rsidRPr="00C72EC7">
        <w:rPr>
          <w:rFonts w:eastAsia="Times New Roman" w:cs="Times New Roman"/>
          <w:sz w:val="24"/>
          <w:szCs w:val="24"/>
        </w:rPr>
        <w:t>; Infant - </w:t>
      </w:r>
      <w:r w:rsidRPr="00C72EC7">
        <w:rPr>
          <w:rFonts w:eastAsia="Times New Roman" w:cs="Times New Roman"/>
          <w:i/>
          <w:iCs/>
          <w:sz w:val="24"/>
          <w:szCs w:val="24"/>
        </w:rPr>
        <w:t>Tan</w:t>
      </w:r>
      <w:r w:rsidRPr="00C72EC7">
        <w:rPr>
          <w:rFonts w:eastAsia="Times New Roman" w:cs="Times New Roman"/>
          <w:sz w:val="24"/>
          <w:szCs w:val="24"/>
        </w:rPr>
        <w:t>; Child - </w:t>
      </w:r>
      <w:r w:rsidRPr="00C72EC7">
        <w:rPr>
          <w:rFonts w:eastAsia="Times New Roman" w:cs="Times New Roman"/>
          <w:i/>
          <w:iCs/>
          <w:sz w:val="24"/>
          <w:szCs w:val="24"/>
        </w:rPr>
        <w:t>Dark Green</w:t>
      </w:r>
      <w:r w:rsidRPr="00C72EC7">
        <w:rPr>
          <w:rFonts w:eastAsia="Times New Roman" w:cs="Times New Roman"/>
          <w:sz w:val="24"/>
          <w:szCs w:val="24"/>
        </w:rPr>
        <w:t>; Adult - </w:t>
      </w:r>
      <w:r w:rsidRPr="00C72EC7">
        <w:rPr>
          <w:rFonts w:eastAsia="Times New Roman" w:cs="Times New Roman"/>
          <w:i/>
          <w:iCs/>
          <w:sz w:val="24"/>
          <w:szCs w:val="24"/>
        </w:rPr>
        <w:t>Medium Blue</w:t>
      </w:r>
      <w:r w:rsidRPr="00C72EC7">
        <w:rPr>
          <w:rFonts w:eastAsia="Times New Roman" w:cs="Times New Roman"/>
          <w:sz w:val="24"/>
          <w:szCs w:val="24"/>
        </w:rPr>
        <w:t>; Large Arm - </w:t>
      </w:r>
      <w:proofErr w:type="spellStart"/>
      <w:r w:rsidRPr="00C72EC7">
        <w:rPr>
          <w:rFonts w:eastAsia="Times New Roman" w:cs="Times New Roman"/>
          <w:i/>
          <w:iCs/>
          <w:sz w:val="24"/>
          <w:szCs w:val="24"/>
        </w:rPr>
        <w:t>Scarlet;</w:t>
      </w:r>
      <w:r w:rsidRPr="00C72EC7">
        <w:rPr>
          <w:rFonts w:eastAsia="Times New Roman" w:cs="Times New Roman"/>
          <w:sz w:val="24"/>
          <w:szCs w:val="24"/>
        </w:rPr>
        <w:t>Thigh</w:t>
      </w:r>
      <w:proofErr w:type="spellEnd"/>
      <w:r w:rsidRPr="00C72EC7">
        <w:rPr>
          <w:rFonts w:eastAsia="Times New Roman" w:cs="Times New Roman"/>
          <w:sz w:val="24"/>
          <w:szCs w:val="24"/>
        </w:rPr>
        <w:t xml:space="preserve"> - </w:t>
      </w:r>
      <w:r w:rsidRPr="00C72EC7">
        <w:rPr>
          <w:rFonts w:eastAsia="Times New Roman" w:cs="Times New Roman"/>
          <w:i/>
          <w:iCs/>
          <w:sz w:val="24"/>
          <w:szCs w:val="24"/>
        </w:rPr>
        <w:t>Dark Brown</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Color Codes:</w:t>
      </w:r>
    </w:p>
    <w:p w:rsidR="00C72EC7" w:rsidRPr="00C72EC7" w:rsidRDefault="00C72EC7" w:rsidP="005E3394">
      <w:pPr>
        <w:numPr>
          <w:ilvl w:val="0"/>
          <w:numId w:val="108"/>
        </w:numPr>
        <w:spacing w:after="0" w:line="240" w:lineRule="auto"/>
        <w:ind w:left="300"/>
        <w:rPr>
          <w:rFonts w:eastAsia="Times New Roman" w:cs="Times New Roman"/>
          <w:sz w:val="24"/>
          <w:szCs w:val="24"/>
        </w:rPr>
      </w:pPr>
      <w:r w:rsidRPr="00C72EC7">
        <w:rPr>
          <w:rFonts w:eastAsia="Times New Roman" w:cs="Times New Roman"/>
          <w:b/>
          <w:bCs/>
          <w:sz w:val="24"/>
          <w:szCs w:val="24"/>
        </w:rPr>
        <w:t>G</w:t>
      </w:r>
      <w:r w:rsidRPr="00C72EC7">
        <w:rPr>
          <w:rFonts w:eastAsia="Times New Roman" w:cs="Times New Roman"/>
          <w:sz w:val="24"/>
          <w:szCs w:val="24"/>
        </w:rPr>
        <w:t> - Gray    </w:t>
      </w:r>
      <w:r w:rsidRPr="00C72EC7">
        <w:rPr>
          <w:rFonts w:eastAsia="Times New Roman" w:cs="Times New Roman"/>
          <w:b/>
          <w:bCs/>
          <w:sz w:val="24"/>
          <w:szCs w:val="24"/>
        </w:rPr>
        <w:t>T</w:t>
      </w:r>
      <w:r w:rsidRPr="00C72EC7">
        <w:rPr>
          <w:rFonts w:eastAsia="Times New Roman" w:cs="Times New Roman"/>
          <w:sz w:val="24"/>
          <w:szCs w:val="24"/>
        </w:rPr>
        <w:t> - Tan    </w:t>
      </w:r>
      <w:r w:rsidRPr="00C72EC7">
        <w:rPr>
          <w:rFonts w:eastAsia="Times New Roman" w:cs="Times New Roman"/>
          <w:b/>
          <w:bCs/>
          <w:sz w:val="24"/>
          <w:szCs w:val="24"/>
        </w:rPr>
        <w:t>DG</w:t>
      </w:r>
      <w:r w:rsidRPr="00C72EC7">
        <w:rPr>
          <w:rFonts w:eastAsia="Times New Roman" w:cs="Times New Roman"/>
          <w:sz w:val="24"/>
          <w:szCs w:val="24"/>
        </w:rPr>
        <w:t> - Dark Green    </w:t>
      </w:r>
      <w:r w:rsidRPr="00C72EC7">
        <w:rPr>
          <w:rFonts w:eastAsia="Times New Roman" w:cs="Times New Roman"/>
          <w:b/>
          <w:bCs/>
          <w:sz w:val="24"/>
          <w:szCs w:val="24"/>
        </w:rPr>
        <w:t>MB</w:t>
      </w:r>
      <w:r w:rsidRPr="00C72EC7">
        <w:rPr>
          <w:rFonts w:eastAsia="Times New Roman" w:cs="Times New Roman"/>
          <w:sz w:val="24"/>
          <w:szCs w:val="24"/>
        </w:rPr>
        <w:t> - Medium Blue    </w:t>
      </w:r>
      <w:r w:rsidRPr="00C72EC7">
        <w:rPr>
          <w:rFonts w:eastAsia="Times New Roman" w:cs="Times New Roman"/>
          <w:b/>
          <w:bCs/>
          <w:sz w:val="24"/>
          <w:szCs w:val="24"/>
        </w:rPr>
        <w:t>S</w:t>
      </w:r>
      <w:r w:rsidRPr="00C72EC7">
        <w:rPr>
          <w:rFonts w:eastAsia="Times New Roman" w:cs="Times New Roman"/>
          <w:sz w:val="24"/>
          <w:szCs w:val="24"/>
        </w:rPr>
        <w:t> - Scarlet    </w:t>
      </w:r>
      <w:r w:rsidRPr="00C72EC7">
        <w:rPr>
          <w:rFonts w:eastAsia="Times New Roman" w:cs="Times New Roman"/>
          <w:b/>
          <w:bCs/>
          <w:sz w:val="24"/>
          <w:szCs w:val="24"/>
        </w:rPr>
        <w:t>DB</w:t>
      </w:r>
      <w:r w:rsidRPr="00C72EC7">
        <w:rPr>
          <w:rFonts w:eastAsia="Times New Roman" w:cs="Times New Roman"/>
          <w:sz w:val="24"/>
          <w:szCs w:val="24"/>
        </w:rPr>
        <w:t> - Dark Brown</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Calibrated® V-</w:t>
      </w:r>
      <w:proofErr w:type="spellStart"/>
      <w:r w:rsidRPr="00C72EC7">
        <w:rPr>
          <w:rFonts w:eastAsia="Times New Roman" w:cs="Arial"/>
          <w:color w:val="377093"/>
          <w:sz w:val="24"/>
          <w:szCs w:val="24"/>
        </w:rPr>
        <w:t>Lok</w:t>
      </w:r>
      <w:proofErr w:type="spellEnd"/>
      <w:r w:rsidRPr="00C72EC7">
        <w:rPr>
          <w:rFonts w:eastAsia="Times New Roman" w:cs="Arial"/>
          <w:color w:val="377093"/>
          <w:sz w:val="24"/>
          <w:szCs w:val="24"/>
        </w:rPr>
        <w:t>®:</w:t>
      </w:r>
    </w:p>
    <w:p w:rsidR="00C72EC7" w:rsidRPr="00C72EC7" w:rsidRDefault="00C72EC7" w:rsidP="005E3394">
      <w:pPr>
        <w:numPr>
          <w:ilvl w:val="0"/>
          <w:numId w:val="109"/>
        </w:numPr>
        <w:spacing w:after="0" w:line="240" w:lineRule="auto"/>
        <w:ind w:left="300"/>
        <w:rPr>
          <w:rFonts w:eastAsia="Times New Roman" w:cs="Times New Roman"/>
          <w:sz w:val="24"/>
          <w:szCs w:val="24"/>
        </w:rPr>
      </w:pPr>
      <w:r w:rsidRPr="00C72EC7">
        <w:rPr>
          <w:rFonts w:eastAsia="Times New Roman" w:cs="Times New Roman"/>
          <w:sz w:val="24"/>
          <w:szCs w:val="24"/>
        </w:rPr>
        <w:t>Cuff Only</w:t>
      </w:r>
    </w:p>
    <w:p w:rsidR="00C72EC7" w:rsidRPr="00C72EC7" w:rsidRDefault="00C72EC7" w:rsidP="00C72EC7">
      <w:pPr>
        <w:spacing w:before="150" w:after="30" w:line="240" w:lineRule="auto"/>
        <w:outlineLvl w:val="1"/>
        <w:rPr>
          <w:rFonts w:eastAsia="Times New Roman" w:cs="Arial"/>
          <w:color w:val="377093"/>
          <w:sz w:val="24"/>
          <w:szCs w:val="24"/>
        </w:rPr>
      </w:pPr>
      <w:r w:rsidRPr="00C72EC7">
        <w:rPr>
          <w:rFonts w:eastAsia="Times New Roman" w:cs="Arial"/>
          <w:color w:val="377093"/>
          <w:sz w:val="24"/>
          <w:szCs w:val="24"/>
        </w:rPr>
        <w:t>Limb Circumference:</w:t>
      </w:r>
    </w:p>
    <w:p w:rsidR="00C72EC7" w:rsidRPr="00C72EC7" w:rsidRDefault="00C72EC7" w:rsidP="005E3394">
      <w:pPr>
        <w:numPr>
          <w:ilvl w:val="0"/>
          <w:numId w:val="110"/>
        </w:numPr>
        <w:spacing w:after="0" w:line="240" w:lineRule="auto"/>
        <w:ind w:left="300"/>
        <w:rPr>
          <w:rFonts w:eastAsia="Times New Roman" w:cs="Times New Roman"/>
          <w:sz w:val="24"/>
          <w:szCs w:val="24"/>
        </w:rPr>
      </w:pPr>
      <w:r w:rsidRPr="00C72EC7">
        <w:rPr>
          <w:rFonts w:eastAsia="Times New Roman" w:cs="Times New Roman"/>
          <w:sz w:val="24"/>
          <w:szCs w:val="24"/>
        </w:rPr>
        <w:t>10 cm to 19 cm</w:t>
      </w:r>
    </w:p>
    <w:p w:rsidR="00C72EC7" w:rsidRDefault="00C72EC7" w:rsidP="00C72EC7">
      <w:pPr>
        <w:jc w:val="center"/>
        <w:rPr>
          <w:b/>
          <w:sz w:val="24"/>
          <w:szCs w:val="24"/>
        </w:rPr>
      </w:pPr>
    </w:p>
    <w:p w:rsidR="00C72EC7" w:rsidRDefault="00C72EC7" w:rsidP="00C72EC7">
      <w:pPr>
        <w:jc w:val="center"/>
        <w:rPr>
          <w:rFonts w:eastAsia="Times New Roman" w:cs="Tahoma"/>
          <w:b/>
          <w:bCs/>
          <w:color w:val="4A3419"/>
          <w:sz w:val="36"/>
          <w:szCs w:val="36"/>
        </w:rPr>
      </w:pPr>
      <w:r>
        <w:rPr>
          <w:noProof/>
        </w:rPr>
        <w:drawing>
          <wp:inline distT="0" distB="0" distL="0" distR="0">
            <wp:extent cx="5943600" cy="2919171"/>
            <wp:effectExtent l="19050" t="0" r="0" b="0"/>
            <wp:docPr id="64" name="Picture 64" descr="http://www.wabaum.com/catalogimage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wabaum.com/catalogimages/159.jpg"/>
                    <pic:cNvPicPr>
                      <a:picLocks noChangeAspect="1" noChangeArrowheads="1"/>
                    </pic:cNvPicPr>
                  </pic:nvPicPr>
                  <pic:blipFill>
                    <a:blip r:embed="rId36" cstate="print"/>
                    <a:srcRect/>
                    <a:stretch>
                      <a:fillRect/>
                    </a:stretch>
                  </pic:blipFill>
                  <pic:spPr bwMode="auto">
                    <a:xfrm>
                      <a:off x="0" y="0"/>
                      <a:ext cx="5943600" cy="2919171"/>
                    </a:xfrm>
                    <a:prstGeom prst="rect">
                      <a:avLst/>
                    </a:prstGeom>
                    <a:noFill/>
                    <a:ln w="9525">
                      <a:noFill/>
                      <a:miter lim="800000"/>
                      <a:headEnd/>
                      <a:tailEnd/>
                    </a:ln>
                  </pic:spPr>
                </pic:pic>
              </a:graphicData>
            </a:graphic>
          </wp:inline>
        </w:drawing>
      </w:r>
      <w:r w:rsidRPr="00C72EC7">
        <w:rPr>
          <w:rFonts w:eastAsia="Times New Roman" w:cs="Tahoma"/>
          <w:b/>
          <w:bCs/>
          <w:color w:val="4A3419"/>
          <w:sz w:val="36"/>
          <w:szCs w:val="36"/>
        </w:rPr>
        <w:t>Calibrated® V-</w:t>
      </w:r>
      <w:proofErr w:type="spellStart"/>
      <w:r w:rsidRPr="00C72EC7">
        <w:rPr>
          <w:rFonts w:eastAsia="Times New Roman" w:cs="Tahoma"/>
          <w:b/>
          <w:bCs/>
          <w:color w:val="4A3419"/>
          <w:sz w:val="36"/>
          <w:szCs w:val="36"/>
        </w:rPr>
        <w:t>Lok</w:t>
      </w:r>
      <w:proofErr w:type="spellEnd"/>
      <w:r w:rsidRPr="00C72EC7">
        <w:rPr>
          <w:rFonts w:eastAsia="Times New Roman" w:cs="Tahoma"/>
          <w:b/>
          <w:bCs/>
          <w:color w:val="4A3419"/>
          <w:sz w:val="36"/>
          <w:szCs w:val="36"/>
        </w:rPr>
        <w:t>® Cuff (1868)</w:t>
      </w:r>
    </w:p>
    <w:p w:rsidR="00D03039" w:rsidRPr="00D03039" w:rsidRDefault="00D03039" w:rsidP="00D03039">
      <w:pPr>
        <w:spacing w:after="0" w:line="240" w:lineRule="auto"/>
        <w:outlineLvl w:val="1"/>
        <w:rPr>
          <w:rFonts w:eastAsia="Times New Roman" w:cs="Arial"/>
          <w:b/>
          <w:bCs/>
          <w:color w:val="377093"/>
          <w:sz w:val="24"/>
          <w:szCs w:val="24"/>
        </w:rPr>
      </w:pPr>
      <w:r w:rsidRPr="00D03039">
        <w:rPr>
          <w:rFonts w:eastAsia="Times New Roman" w:cs="Arial"/>
          <w:b/>
          <w:bCs/>
          <w:color w:val="377093"/>
          <w:sz w:val="24"/>
          <w:szCs w:val="24"/>
        </w:rPr>
        <w:t>Calibrated® V-</w:t>
      </w:r>
      <w:proofErr w:type="spellStart"/>
      <w:r w:rsidRPr="00D03039">
        <w:rPr>
          <w:rFonts w:eastAsia="Times New Roman" w:cs="Arial"/>
          <w:b/>
          <w:bCs/>
          <w:color w:val="377093"/>
          <w:sz w:val="24"/>
          <w:szCs w:val="24"/>
        </w:rPr>
        <w:t>Lok</w:t>
      </w:r>
      <w:proofErr w:type="spellEnd"/>
      <w:r w:rsidRPr="00D03039">
        <w:rPr>
          <w:rFonts w:eastAsia="Times New Roman" w:cs="Arial"/>
          <w:b/>
          <w:bCs/>
          <w:color w:val="377093"/>
          <w:sz w:val="24"/>
          <w:szCs w:val="24"/>
        </w:rPr>
        <w:t>® Cuff</w:t>
      </w:r>
    </w:p>
    <w:p w:rsidR="00D03039" w:rsidRPr="00D03039" w:rsidRDefault="00D03039" w:rsidP="005E3394">
      <w:pPr>
        <w:numPr>
          <w:ilvl w:val="0"/>
          <w:numId w:val="111"/>
        </w:numPr>
        <w:spacing w:after="0" w:line="240" w:lineRule="auto"/>
        <w:ind w:left="300"/>
        <w:rPr>
          <w:rFonts w:eastAsia="Times New Roman" w:cs="Times New Roman"/>
          <w:sz w:val="24"/>
          <w:szCs w:val="24"/>
        </w:rPr>
      </w:pPr>
      <w:r w:rsidRPr="00D03039">
        <w:rPr>
          <w:rFonts w:eastAsia="Times New Roman" w:cs="Times New Roman"/>
          <w:b/>
          <w:bCs/>
          <w:sz w:val="24"/>
          <w:szCs w:val="24"/>
        </w:rPr>
        <w:t>Accurate:</w:t>
      </w:r>
      <w:r w:rsidRPr="00D03039">
        <w:rPr>
          <w:rFonts w:eastAsia="Times New Roman" w:cs="Times New Roman"/>
          <w:sz w:val="24"/>
          <w:szCs w:val="24"/>
        </w:rPr>
        <w:t xml:space="preserve"> The </w:t>
      </w:r>
      <w:proofErr w:type="spellStart"/>
      <w:r w:rsidRPr="00D03039">
        <w:rPr>
          <w:rFonts w:eastAsia="Times New Roman" w:cs="Times New Roman"/>
          <w:sz w:val="24"/>
          <w:szCs w:val="24"/>
        </w:rPr>
        <w:t>Calibrated®V-Lok</w:t>
      </w:r>
      <w:proofErr w:type="spellEnd"/>
      <w:r w:rsidRPr="00D03039">
        <w:rPr>
          <w:rFonts w:eastAsia="Times New Roman" w:cs="Times New Roman"/>
          <w:sz w:val="24"/>
          <w:szCs w:val="24"/>
        </w:rPr>
        <w:t>® system clearly indicates whether or not the correct size cuff is being used. The center of the bladder is clearly marked on the inner and outer surfaces of the cuff for correct application on either the right or left limb. Hook and loop fasteners are used to provide the optimal number of open-close cycles.</w:t>
      </w:r>
    </w:p>
    <w:p w:rsidR="00D03039" w:rsidRPr="00D03039" w:rsidRDefault="00D03039" w:rsidP="005E3394">
      <w:pPr>
        <w:numPr>
          <w:ilvl w:val="0"/>
          <w:numId w:val="111"/>
        </w:numPr>
        <w:spacing w:after="0" w:line="240" w:lineRule="auto"/>
        <w:ind w:left="300"/>
        <w:rPr>
          <w:rFonts w:eastAsia="Times New Roman" w:cs="Times New Roman"/>
          <w:sz w:val="24"/>
          <w:szCs w:val="24"/>
        </w:rPr>
      </w:pPr>
      <w:r w:rsidRPr="00D03039">
        <w:rPr>
          <w:rFonts w:eastAsia="Times New Roman" w:cs="Times New Roman"/>
          <w:b/>
          <w:bCs/>
          <w:sz w:val="24"/>
          <w:szCs w:val="24"/>
        </w:rPr>
        <w:t>Comfortable:</w:t>
      </w:r>
      <w:r w:rsidRPr="00D03039">
        <w:rPr>
          <w:rFonts w:eastAsia="Times New Roman" w:cs="Times New Roman"/>
          <w:sz w:val="24"/>
          <w:szCs w:val="24"/>
        </w:rPr>
        <w:t> Cuffs conform to the shape of the limb and have no hard, stiff edges.</w:t>
      </w:r>
    </w:p>
    <w:p w:rsidR="00D03039" w:rsidRPr="00D03039" w:rsidRDefault="00D03039" w:rsidP="005E3394">
      <w:pPr>
        <w:numPr>
          <w:ilvl w:val="0"/>
          <w:numId w:val="111"/>
        </w:numPr>
        <w:spacing w:after="0" w:line="240" w:lineRule="auto"/>
        <w:ind w:left="300"/>
        <w:rPr>
          <w:rFonts w:eastAsia="Times New Roman" w:cs="Times New Roman"/>
          <w:sz w:val="24"/>
          <w:szCs w:val="24"/>
        </w:rPr>
      </w:pPr>
      <w:r w:rsidRPr="00D03039">
        <w:rPr>
          <w:rFonts w:eastAsia="Times New Roman" w:cs="Times New Roman"/>
          <w:b/>
          <w:bCs/>
          <w:sz w:val="24"/>
          <w:szCs w:val="24"/>
        </w:rPr>
        <w:t>Durable:</w:t>
      </w:r>
      <w:r w:rsidRPr="00D03039">
        <w:rPr>
          <w:rFonts w:eastAsia="Times New Roman" w:cs="Times New Roman"/>
          <w:sz w:val="24"/>
          <w:szCs w:val="24"/>
        </w:rPr>
        <w:t> Baum cuffs are made of tightly woven, heat set Dacron™ polyester fabric. They are double stitched at critical points for long wear and treated with an effective anti-microbial agent.</w:t>
      </w:r>
    </w:p>
    <w:p w:rsidR="00D03039" w:rsidRPr="00D03039" w:rsidRDefault="00D03039" w:rsidP="005E3394">
      <w:pPr>
        <w:numPr>
          <w:ilvl w:val="0"/>
          <w:numId w:val="111"/>
        </w:numPr>
        <w:spacing w:after="0" w:line="240" w:lineRule="auto"/>
        <w:ind w:left="300"/>
        <w:rPr>
          <w:rFonts w:eastAsia="Times New Roman" w:cs="Times New Roman"/>
          <w:sz w:val="24"/>
          <w:szCs w:val="24"/>
        </w:rPr>
      </w:pPr>
      <w:r w:rsidRPr="00D03039">
        <w:rPr>
          <w:rFonts w:eastAsia="Times New Roman" w:cs="Times New Roman"/>
          <w:b/>
          <w:bCs/>
          <w:sz w:val="24"/>
          <w:szCs w:val="24"/>
        </w:rPr>
        <w:t>Non-Latex:</w:t>
      </w:r>
      <w:r w:rsidRPr="00D03039">
        <w:rPr>
          <w:rFonts w:eastAsia="Times New Roman" w:cs="Times New Roman"/>
          <w:sz w:val="24"/>
          <w:szCs w:val="24"/>
        </w:rPr>
        <w:t xml:space="preserve"> Available for those who are hypersensitive to natural rubber </w:t>
      </w:r>
      <w:proofErr w:type="gramStart"/>
      <w:r w:rsidRPr="00D03039">
        <w:rPr>
          <w:rFonts w:eastAsia="Times New Roman" w:cs="Times New Roman"/>
          <w:sz w:val="24"/>
          <w:szCs w:val="24"/>
        </w:rPr>
        <w:t>latex.</w:t>
      </w:r>
      <w:proofErr w:type="gramEnd"/>
    </w:p>
    <w:p w:rsidR="00D03039" w:rsidRPr="00D03039" w:rsidRDefault="00D03039" w:rsidP="005E3394">
      <w:pPr>
        <w:numPr>
          <w:ilvl w:val="0"/>
          <w:numId w:val="111"/>
        </w:numPr>
        <w:spacing w:after="0" w:line="240" w:lineRule="auto"/>
        <w:ind w:left="300"/>
        <w:rPr>
          <w:rFonts w:eastAsia="Times New Roman" w:cs="Times New Roman"/>
          <w:sz w:val="24"/>
          <w:szCs w:val="24"/>
        </w:rPr>
      </w:pPr>
      <w:r w:rsidRPr="00D03039">
        <w:rPr>
          <w:rFonts w:eastAsia="Times New Roman" w:cs="Times New Roman"/>
          <w:b/>
          <w:bCs/>
          <w:sz w:val="24"/>
          <w:szCs w:val="24"/>
        </w:rPr>
        <w:t>Guaranteed:</w:t>
      </w:r>
      <w:r w:rsidRPr="00D03039">
        <w:rPr>
          <w:rFonts w:eastAsia="Times New Roman" w:cs="Times New Roman"/>
          <w:sz w:val="24"/>
          <w:szCs w:val="24"/>
        </w:rPr>
        <w:t> Latex and Non-Latex inflation bags, bulbs and tubing are guaranteed for five years.</w:t>
      </w:r>
    </w:p>
    <w:p w:rsidR="00D03039" w:rsidRPr="00D03039" w:rsidRDefault="00D03039" w:rsidP="00D03039">
      <w:pPr>
        <w:spacing w:after="0" w:line="240" w:lineRule="auto"/>
        <w:ind w:left="300"/>
        <w:rPr>
          <w:rFonts w:eastAsia="Times New Roman" w:cs="Times New Roman"/>
          <w:sz w:val="24"/>
          <w:szCs w:val="24"/>
        </w:rPr>
      </w:pPr>
      <w:r w:rsidRPr="00D03039">
        <w:rPr>
          <w:rFonts w:eastAsia="Times New Roman" w:cs="Times New Roman"/>
          <w:sz w:val="24"/>
          <w:szCs w:val="24"/>
        </w:rPr>
        <w:br/>
      </w:r>
    </w:p>
    <w:p w:rsidR="00D03039" w:rsidRPr="00D03039" w:rsidRDefault="00D03039" w:rsidP="005E3394">
      <w:pPr>
        <w:numPr>
          <w:ilvl w:val="0"/>
          <w:numId w:val="111"/>
        </w:numPr>
        <w:spacing w:after="0" w:line="240" w:lineRule="auto"/>
        <w:ind w:left="300"/>
        <w:rPr>
          <w:rFonts w:eastAsia="Times New Roman" w:cs="Times New Roman"/>
          <w:sz w:val="24"/>
          <w:szCs w:val="24"/>
        </w:rPr>
      </w:pPr>
      <w:r w:rsidRPr="00D03039">
        <w:rPr>
          <w:rFonts w:eastAsia="Times New Roman" w:cs="Times New Roman"/>
          <w:sz w:val="24"/>
          <w:szCs w:val="24"/>
        </w:rPr>
        <w:t>Cuff sizes are made to fit dimensions of corresponding size inflation bags for limb circumference shown.</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Size:</w:t>
      </w:r>
    </w:p>
    <w:p w:rsidR="00D03039" w:rsidRPr="00D03039" w:rsidRDefault="00D03039" w:rsidP="005E3394">
      <w:pPr>
        <w:numPr>
          <w:ilvl w:val="0"/>
          <w:numId w:val="112"/>
        </w:numPr>
        <w:spacing w:after="0" w:line="240" w:lineRule="auto"/>
        <w:ind w:left="300"/>
        <w:rPr>
          <w:rFonts w:eastAsia="Times New Roman" w:cs="Times New Roman"/>
          <w:sz w:val="24"/>
          <w:szCs w:val="24"/>
        </w:rPr>
      </w:pPr>
      <w:r w:rsidRPr="00D03039">
        <w:rPr>
          <w:rFonts w:eastAsia="Times New Roman" w:cs="Times New Roman"/>
          <w:sz w:val="24"/>
          <w:szCs w:val="24"/>
        </w:rPr>
        <w:t>Large Arm</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Standard Cuff Color:</w:t>
      </w:r>
    </w:p>
    <w:p w:rsidR="00D03039" w:rsidRPr="00D03039" w:rsidRDefault="00D03039" w:rsidP="005E3394">
      <w:pPr>
        <w:numPr>
          <w:ilvl w:val="0"/>
          <w:numId w:val="113"/>
        </w:numPr>
        <w:spacing w:after="0" w:line="240" w:lineRule="auto"/>
        <w:ind w:left="300"/>
        <w:rPr>
          <w:rFonts w:eastAsia="Times New Roman" w:cs="Times New Roman"/>
          <w:sz w:val="24"/>
          <w:szCs w:val="24"/>
        </w:rPr>
      </w:pPr>
      <w:r w:rsidRPr="00D03039">
        <w:rPr>
          <w:rFonts w:eastAsia="Times New Roman" w:cs="Times New Roman"/>
          <w:sz w:val="24"/>
          <w:szCs w:val="24"/>
        </w:rPr>
        <w:t>Medium Blue</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Color Coded Cuffs:</w:t>
      </w:r>
    </w:p>
    <w:p w:rsidR="00D03039" w:rsidRPr="00D03039" w:rsidRDefault="00D03039" w:rsidP="005E3394">
      <w:pPr>
        <w:numPr>
          <w:ilvl w:val="0"/>
          <w:numId w:val="114"/>
        </w:numPr>
        <w:spacing w:after="0" w:line="240" w:lineRule="auto"/>
        <w:ind w:left="300"/>
        <w:rPr>
          <w:rFonts w:eastAsia="Times New Roman" w:cs="Times New Roman"/>
          <w:sz w:val="24"/>
          <w:szCs w:val="24"/>
        </w:rPr>
      </w:pPr>
      <w:r w:rsidRPr="00D03039">
        <w:rPr>
          <w:rFonts w:eastAsia="Times New Roman" w:cs="Times New Roman"/>
          <w:sz w:val="24"/>
          <w:szCs w:val="24"/>
        </w:rPr>
        <w:t>Newborn - </w:t>
      </w:r>
      <w:r w:rsidRPr="00D03039">
        <w:rPr>
          <w:rFonts w:eastAsia="Times New Roman" w:cs="Times New Roman"/>
          <w:i/>
          <w:iCs/>
          <w:sz w:val="24"/>
          <w:szCs w:val="24"/>
        </w:rPr>
        <w:t>Gray</w:t>
      </w:r>
      <w:r w:rsidRPr="00D03039">
        <w:rPr>
          <w:rFonts w:eastAsia="Times New Roman" w:cs="Times New Roman"/>
          <w:sz w:val="24"/>
          <w:szCs w:val="24"/>
        </w:rPr>
        <w:t>; Infant - </w:t>
      </w:r>
      <w:r w:rsidRPr="00D03039">
        <w:rPr>
          <w:rFonts w:eastAsia="Times New Roman" w:cs="Times New Roman"/>
          <w:i/>
          <w:iCs/>
          <w:sz w:val="24"/>
          <w:szCs w:val="24"/>
        </w:rPr>
        <w:t>Tan</w:t>
      </w:r>
      <w:r w:rsidRPr="00D03039">
        <w:rPr>
          <w:rFonts w:eastAsia="Times New Roman" w:cs="Times New Roman"/>
          <w:sz w:val="24"/>
          <w:szCs w:val="24"/>
        </w:rPr>
        <w:t>; Child - </w:t>
      </w:r>
      <w:r w:rsidRPr="00D03039">
        <w:rPr>
          <w:rFonts w:eastAsia="Times New Roman" w:cs="Times New Roman"/>
          <w:i/>
          <w:iCs/>
          <w:sz w:val="24"/>
          <w:szCs w:val="24"/>
        </w:rPr>
        <w:t>Dark Green</w:t>
      </w:r>
      <w:r w:rsidRPr="00D03039">
        <w:rPr>
          <w:rFonts w:eastAsia="Times New Roman" w:cs="Times New Roman"/>
          <w:sz w:val="24"/>
          <w:szCs w:val="24"/>
        </w:rPr>
        <w:t>; Adult - </w:t>
      </w:r>
      <w:r w:rsidRPr="00D03039">
        <w:rPr>
          <w:rFonts w:eastAsia="Times New Roman" w:cs="Times New Roman"/>
          <w:i/>
          <w:iCs/>
          <w:sz w:val="24"/>
          <w:szCs w:val="24"/>
        </w:rPr>
        <w:t>Medium Blue</w:t>
      </w:r>
      <w:r w:rsidRPr="00D03039">
        <w:rPr>
          <w:rFonts w:eastAsia="Times New Roman" w:cs="Times New Roman"/>
          <w:sz w:val="24"/>
          <w:szCs w:val="24"/>
        </w:rPr>
        <w:t>; Large Arm - </w:t>
      </w:r>
      <w:proofErr w:type="spellStart"/>
      <w:r w:rsidRPr="00D03039">
        <w:rPr>
          <w:rFonts w:eastAsia="Times New Roman" w:cs="Times New Roman"/>
          <w:i/>
          <w:iCs/>
          <w:sz w:val="24"/>
          <w:szCs w:val="24"/>
        </w:rPr>
        <w:t>Scarlet;</w:t>
      </w:r>
      <w:r w:rsidRPr="00D03039">
        <w:rPr>
          <w:rFonts w:eastAsia="Times New Roman" w:cs="Times New Roman"/>
          <w:sz w:val="24"/>
          <w:szCs w:val="24"/>
        </w:rPr>
        <w:t>Thigh</w:t>
      </w:r>
      <w:proofErr w:type="spellEnd"/>
      <w:r w:rsidRPr="00D03039">
        <w:rPr>
          <w:rFonts w:eastAsia="Times New Roman" w:cs="Times New Roman"/>
          <w:sz w:val="24"/>
          <w:szCs w:val="24"/>
        </w:rPr>
        <w:t xml:space="preserve"> - </w:t>
      </w:r>
      <w:r w:rsidRPr="00D03039">
        <w:rPr>
          <w:rFonts w:eastAsia="Times New Roman" w:cs="Times New Roman"/>
          <w:i/>
          <w:iCs/>
          <w:sz w:val="24"/>
          <w:szCs w:val="24"/>
        </w:rPr>
        <w:t>Dark Brown</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Color Codes:</w:t>
      </w:r>
    </w:p>
    <w:p w:rsidR="00D03039" w:rsidRPr="00D03039" w:rsidRDefault="00D03039" w:rsidP="005E3394">
      <w:pPr>
        <w:numPr>
          <w:ilvl w:val="0"/>
          <w:numId w:val="115"/>
        </w:numPr>
        <w:spacing w:after="0" w:line="240" w:lineRule="auto"/>
        <w:ind w:left="300"/>
        <w:rPr>
          <w:rFonts w:eastAsia="Times New Roman" w:cs="Times New Roman"/>
          <w:sz w:val="24"/>
          <w:szCs w:val="24"/>
        </w:rPr>
      </w:pPr>
      <w:r w:rsidRPr="00D03039">
        <w:rPr>
          <w:rFonts w:eastAsia="Times New Roman" w:cs="Times New Roman"/>
          <w:b/>
          <w:bCs/>
          <w:sz w:val="24"/>
          <w:szCs w:val="24"/>
        </w:rPr>
        <w:lastRenderedPageBreak/>
        <w:t>G</w:t>
      </w:r>
      <w:r w:rsidRPr="00D03039">
        <w:rPr>
          <w:rFonts w:eastAsia="Times New Roman" w:cs="Times New Roman"/>
          <w:sz w:val="24"/>
          <w:szCs w:val="24"/>
        </w:rPr>
        <w:t> - Gray    </w:t>
      </w:r>
      <w:r w:rsidRPr="00D03039">
        <w:rPr>
          <w:rFonts w:eastAsia="Times New Roman" w:cs="Times New Roman"/>
          <w:b/>
          <w:bCs/>
          <w:sz w:val="24"/>
          <w:szCs w:val="24"/>
        </w:rPr>
        <w:t>T</w:t>
      </w:r>
      <w:r w:rsidRPr="00D03039">
        <w:rPr>
          <w:rFonts w:eastAsia="Times New Roman" w:cs="Times New Roman"/>
          <w:sz w:val="24"/>
          <w:szCs w:val="24"/>
        </w:rPr>
        <w:t> - Tan    </w:t>
      </w:r>
      <w:r w:rsidRPr="00D03039">
        <w:rPr>
          <w:rFonts w:eastAsia="Times New Roman" w:cs="Times New Roman"/>
          <w:b/>
          <w:bCs/>
          <w:sz w:val="24"/>
          <w:szCs w:val="24"/>
        </w:rPr>
        <w:t>DG</w:t>
      </w:r>
      <w:r w:rsidRPr="00D03039">
        <w:rPr>
          <w:rFonts w:eastAsia="Times New Roman" w:cs="Times New Roman"/>
          <w:sz w:val="24"/>
          <w:szCs w:val="24"/>
        </w:rPr>
        <w:t> - Dark Green    </w:t>
      </w:r>
      <w:r w:rsidRPr="00D03039">
        <w:rPr>
          <w:rFonts w:eastAsia="Times New Roman" w:cs="Times New Roman"/>
          <w:b/>
          <w:bCs/>
          <w:sz w:val="24"/>
          <w:szCs w:val="24"/>
        </w:rPr>
        <w:t>MB</w:t>
      </w:r>
      <w:r w:rsidRPr="00D03039">
        <w:rPr>
          <w:rFonts w:eastAsia="Times New Roman" w:cs="Times New Roman"/>
          <w:sz w:val="24"/>
          <w:szCs w:val="24"/>
        </w:rPr>
        <w:t> - Medium Blue    </w:t>
      </w:r>
      <w:r w:rsidRPr="00D03039">
        <w:rPr>
          <w:rFonts w:eastAsia="Times New Roman" w:cs="Times New Roman"/>
          <w:b/>
          <w:bCs/>
          <w:sz w:val="24"/>
          <w:szCs w:val="24"/>
        </w:rPr>
        <w:t>S</w:t>
      </w:r>
      <w:r w:rsidRPr="00D03039">
        <w:rPr>
          <w:rFonts w:eastAsia="Times New Roman" w:cs="Times New Roman"/>
          <w:sz w:val="24"/>
          <w:szCs w:val="24"/>
        </w:rPr>
        <w:t> - Scarlet    </w:t>
      </w:r>
      <w:r w:rsidRPr="00D03039">
        <w:rPr>
          <w:rFonts w:eastAsia="Times New Roman" w:cs="Times New Roman"/>
          <w:b/>
          <w:bCs/>
          <w:sz w:val="24"/>
          <w:szCs w:val="24"/>
        </w:rPr>
        <w:t>DB</w:t>
      </w:r>
      <w:r w:rsidRPr="00D03039">
        <w:rPr>
          <w:rFonts w:eastAsia="Times New Roman" w:cs="Times New Roman"/>
          <w:sz w:val="24"/>
          <w:szCs w:val="24"/>
        </w:rPr>
        <w:t> - Dark Brown</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Calibrated® V-</w:t>
      </w:r>
      <w:proofErr w:type="spellStart"/>
      <w:r w:rsidRPr="00D03039">
        <w:rPr>
          <w:rFonts w:eastAsia="Times New Roman" w:cs="Arial"/>
          <w:color w:val="377093"/>
          <w:sz w:val="24"/>
          <w:szCs w:val="24"/>
        </w:rPr>
        <w:t>Lok</w:t>
      </w:r>
      <w:proofErr w:type="spellEnd"/>
      <w:r w:rsidRPr="00D03039">
        <w:rPr>
          <w:rFonts w:eastAsia="Times New Roman" w:cs="Arial"/>
          <w:color w:val="377093"/>
          <w:sz w:val="24"/>
          <w:szCs w:val="24"/>
        </w:rPr>
        <w:t>®:</w:t>
      </w:r>
    </w:p>
    <w:p w:rsidR="00D03039" w:rsidRPr="00D03039" w:rsidRDefault="00D03039" w:rsidP="005E3394">
      <w:pPr>
        <w:numPr>
          <w:ilvl w:val="0"/>
          <w:numId w:val="116"/>
        </w:numPr>
        <w:spacing w:after="0" w:line="240" w:lineRule="auto"/>
        <w:ind w:left="300"/>
        <w:rPr>
          <w:rFonts w:eastAsia="Times New Roman" w:cs="Times New Roman"/>
          <w:sz w:val="24"/>
          <w:szCs w:val="24"/>
        </w:rPr>
      </w:pPr>
      <w:r w:rsidRPr="00D03039">
        <w:rPr>
          <w:rFonts w:eastAsia="Times New Roman" w:cs="Times New Roman"/>
          <w:sz w:val="24"/>
          <w:szCs w:val="24"/>
        </w:rPr>
        <w:t>Cuff Only</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Limb Circumference:</w:t>
      </w:r>
    </w:p>
    <w:p w:rsidR="00D03039" w:rsidRPr="00D03039" w:rsidRDefault="00D03039" w:rsidP="005E3394">
      <w:pPr>
        <w:numPr>
          <w:ilvl w:val="0"/>
          <w:numId w:val="117"/>
        </w:numPr>
        <w:spacing w:after="0" w:line="240" w:lineRule="auto"/>
        <w:ind w:left="300"/>
        <w:rPr>
          <w:rFonts w:eastAsia="Times New Roman" w:cs="Times New Roman"/>
          <w:sz w:val="24"/>
          <w:szCs w:val="24"/>
        </w:rPr>
      </w:pPr>
      <w:r w:rsidRPr="00D03039">
        <w:rPr>
          <w:rFonts w:eastAsia="Times New Roman" w:cs="Times New Roman"/>
          <w:sz w:val="24"/>
          <w:szCs w:val="24"/>
        </w:rPr>
        <w:t>33 cm to 47 cm</w:t>
      </w:r>
    </w:p>
    <w:p w:rsidR="00C72EC7" w:rsidRDefault="00C72EC7" w:rsidP="00C72EC7">
      <w:pPr>
        <w:jc w:val="center"/>
        <w:rPr>
          <w:b/>
          <w:sz w:val="24"/>
          <w:szCs w:val="24"/>
        </w:rPr>
      </w:pPr>
    </w:p>
    <w:p w:rsidR="00D03039" w:rsidRPr="00D03039" w:rsidRDefault="00D03039" w:rsidP="00D03039">
      <w:pPr>
        <w:jc w:val="center"/>
        <w:rPr>
          <w:rFonts w:eastAsia="Times New Roman" w:cs="Arial"/>
          <w:color w:val="000000"/>
          <w:sz w:val="36"/>
          <w:szCs w:val="36"/>
        </w:rPr>
      </w:pPr>
      <w:r w:rsidRPr="00D03039">
        <w:rPr>
          <w:noProof/>
          <w:sz w:val="36"/>
          <w:szCs w:val="36"/>
        </w:rPr>
        <w:drawing>
          <wp:inline distT="0" distB="0" distL="0" distR="0">
            <wp:extent cx="5943600" cy="2919171"/>
            <wp:effectExtent l="19050" t="0" r="0" b="0"/>
            <wp:docPr id="67" name="Picture 67" descr="http://www.wabaum.com/catalogimage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abaum.com/catalogimages/155.jpg"/>
                    <pic:cNvPicPr>
                      <a:picLocks noChangeAspect="1" noChangeArrowheads="1"/>
                    </pic:cNvPicPr>
                  </pic:nvPicPr>
                  <pic:blipFill>
                    <a:blip r:embed="rId36" cstate="print"/>
                    <a:srcRect/>
                    <a:stretch>
                      <a:fillRect/>
                    </a:stretch>
                  </pic:blipFill>
                  <pic:spPr bwMode="auto">
                    <a:xfrm>
                      <a:off x="0" y="0"/>
                      <a:ext cx="5943600" cy="2919171"/>
                    </a:xfrm>
                    <a:prstGeom prst="rect">
                      <a:avLst/>
                    </a:prstGeom>
                    <a:noFill/>
                    <a:ln w="9525">
                      <a:noFill/>
                      <a:miter lim="800000"/>
                      <a:headEnd/>
                      <a:tailEnd/>
                    </a:ln>
                  </pic:spPr>
                </pic:pic>
              </a:graphicData>
            </a:graphic>
          </wp:inline>
        </w:drawing>
      </w:r>
    </w:p>
    <w:p w:rsidR="00D03039" w:rsidRDefault="00D03039" w:rsidP="00D03039">
      <w:pPr>
        <w:jc w:val="center"/>
        <w:rPr>
          <w:rFonts w:eastAsia="Times New Roman" w:cs="Tahoma"/>
          <w:b/>
          <w:bCs/>
          <w:color w:val="4A3419"/>
          <w:sz w:val="36"/>
          <w:szCs w:val="36"/>
        </w:rPr>
      </w:pPr>
      <w:r w:rsidRPr="00D03039">
        <w:rPr>
          <w:rFonts w:eastAsia="Times New Roman" w:cs="Tahoma"/>
          <w:b/>
          <w:bCs/>
          <w:color w:val="4A3419"/>
          <w:sz w:val="36"/>
          <w:szCs w:val="36"/>
        </w:rPr>
        <w:t>Calibrated® V-</w:t>
      </w:r>
      <w:proofErr w:type="spellStart"/>
      <w:r w:rsidRPr="00D03039">
        <w:rPr>
          <w:rFonts w:eastAsia="Times New Roman" w:cs="Tahoma"/>
          <w:b/>
          <w:bCs/>
          <w:color w:val="4A3419"/>
          <w:sz w:val="36"/>
          <w:szCs w:val="36"/>
        </w:rPr>
        <w:t>Lok</w:t>
      </w:r>
      <w:proofErr w:type="spellEnd"/>
      <w:r w:rsidRPr="00D03039">
        <w:rPr>
          <w:rFonts w:eastAsia="Times New Roman" w:cs="Tahoma"/>
          <w:b/>
          <w:bCs/>
          <w:color w:val="4A3419"/>
          <w:sz w:val="36"/>
          <w:szCs w:val="36"/>
        </w:rPr>
        <w:t>® Cuff (1871)</w:t>
      </w:r>
    </w:p>
    <w:p w:rsidR="00D03039" w:rsidRPr="00D03039" w:rsidRDefault="00D03039" w:rsidP="00D03039">
      <w:pPr>
        <w:spacing w:after="0" w:line="240" w:lineRule="auto"/>
        <w:outlineLvl w:val="1"/>
        <w:rPr>
          <w:rFonts w:eastAsia="Times New Roman" w:cs="Arial"/>
          <w:b/>
          <w:bCs/>
          <w:color w:val="377093"/>
          <w:sz w:val="24"/>
          <w:szCs w:val="24"/>
        </w:rPr>
      </w:pPr>
      <w:r w:rsidRPr="00D03039">
        <w:rPr>
          <w:rFonts w:eastAsia="Times New Roman" w:cs="Arial"/>
          <w:b/>
          <w:bCs/>
          <w:color w:val="377093"/>
          <w:sz w:val="24"/>
          <w:szCs w:val="24"/>
        </w:rPr>
        <w:t>Calibrated® V-</w:t>
      </w:r>
      <w:proofErr w:type="spellStart"/>
      <w:r w:rsidRPr="00D03039">
        <w:rPr>
          <w:rFonts w:eastAsia="Times New Roman" w:cs="Arial"/>
          <w:b/>
          <w:bCs/>
          <w:color w:val="377093"/>
          <w:sz w:val="24"/>
          <w:szCs w:val="24"/>
        </w:rPr>
        <w:t>Lok</w:t>
      </w:r>
      <w:proofErr w:type="spellEnd"/>
      <w:r w:rsidRPr="00D03039">
        <w:rPr>
          <w:rFonts w:eastAsia="Times New Roman" w:cs="Arial"/>
          <w:b/>
          <w:bCs/>
          <w:color w:val="377093"/>
          <w:sz w:val="24"/>
          <w:szCs w:val="24"/>
        </w:rPr>
        <w:t>® Cuff</w:t>
      </w:r>
    </w:p>
    <w:p w:rsidR="00D03039" w:rsidRPr="00D03039" w:rsidRDefault="00D03039" w:rsidP="005E3394">
      <w:pPr>
        <w:numPr>
          <w:ilvl w:val="0"/>
          <w:numId w:val="118"/>
        </w:numPr>
        <w:spacing w:after="0" w:line="240" w:lineRule="auto"/>
        <w:ind w:left="300"/>
        <w:rPr>
          <w:rFonts w:eastAsia="Times New Roman" w:cs="Times New Roman"/>
          <w:sz w:val="24"/>
          <w:szCs w:val="24"/>
        </w:rPr>
      </w:pPr>
      <w:r w:rsidRPr="00D03039">
        <w:rPr>
          <w:rFonts w:eastAsia="Times New Roman" w:cs="Times New Roman"/>
          <w:b/>
          <w:bCs/>
          <w:sz w:val="24"/>
          <w:szCs w:val="24"/>
        </w:rPr>
        <w:t>Accurate:</w:t>
      </w:r>
      <w:r w:rsidRPr="00D03039">
        <w:rPr>
          <w:rFonts w:eastAsia="Times New Roman" w:cs="Times New Roman"/>
          <w:sz w:val="24"/>
          <w:szCs w:val="24"/>
        </w:rPr>
        <w:t xml:space="preserve"> The </w:t>
      </w:r>
      <w:proofErr w:type="spellStart"/>
      <w:r w:rsidRPr="00D03039">
        <w:rPr>
          <w:rFonts w:eastAsia="Times New Roman" w:cs="Times New Roman"/>
          <w:sz w:val="24"/>
          <w:szCs w:val="24"/>
        </w:rPr>
        <w:t>Calibrated®V-Lok</w:t>
      </w:r>
      <w:proofErr w:type="spellEnd"/>
      <w:r w:rsidRPr="00D03039">
        <w:rPr>
          <w:rFonts w:eastAsia="Times New Roman" w:cs="Times New Roman"/>
          <w:sz w:val="24"/>
          <w:szCs w:val="24"/>
        </w:rPr>
        <w:t>® system clearly indicates whether or not the correct size cuff is being used. The center of the bladder is clearly marked on the inner and outer surfaces of the cuff for correct application on either the right or left limb. Hook and loop fasteners are used to provide the optimal number of open-close cycles.</w:t>
      </w:r>
    </w:p>
    <w:p w:rsidR="00D03039" w:rsidRPr="00D03039" w:rsidRDefault="00D03039" w:rsidP="005E3394">
      <w:pPr>
        <w:numPr>
          <w:ilvl w:val="0"/>
          <w:numId w:val="118"/>
        </w:numPr>
        <w:spacing w:after="0" w:line="240" w:lineRule="auto"/>
        <w:ind w:left="300"/>
        <w:rPr>
          <w:rFonts w:eastAsia="Times New Roman" w:cs="Times New Roman"/>
          <w:sz w:val="24"/>
          <w:szCs w:val="24"/>
        </w:rPr>
      </w:pPr>
      <w:r w:rsidRPr="00D03039">
        <w:rPr>
          <w:rFonts w:eastAsia="Times New Roman" w:cs="Times New Roman"/>
          <w:b/>
          <w:bCs/>
          <w:sz w:val="24"/>
          <w:szCs w:val="24"/>
        </w:rPr>
        <w:t>Comfortable:</w:t>
      </w:r>
      <w:r w:rsidRPr="00D03039">
        <w:rPr>
          <w:rFonts w:eastAsia="Times New Roman" w:cs="Times New Roman"/>
          <w:sz w:val="24"/>
          <w:szCs w:val="24"/>
        </w:rPr>
        <w:t> Cuffs conform to the shape of the limb and have no hard, stiff edges.</w:t>
      </w:r>
    </w:p>
    <w:p w:rsidR="00D03039" w:rsidRPr="00D03039" w:rsidRDefault="00D03039" w:rsidP="005E3394">
      <w:pPr>
        <w:numPr>
          <w:ilvl w:val="0"/>
          <w:numId w:val="118"/>
        </w:numPr>
        <w:spacing w:after="0" w:line="240" w:lineRule="auto"/>
        <w:ind w:left="300"/>
        <w:rPr>
          <w:rFonts w:eastAsia="Times New Roman" w:cs="Times New Roman"/>
          <w:sz w:val="24"/>
          <w:szCs w:val="24"/>
        </w:rPr>
      </w:pPr>
      <w:r w:rsidRPr="00D03039">
        <w:rPr>
          <w:rFonts w:eastAsia="Times New Roman" w:cs="Times New Roman"/>
          <w:b/>
          <w:bCs/>
          <w:sz w:val="24"/>
          <w:szCs w:val="24"/>
        </w:rPr>
        <w:t>Durable:</w:t>
      </w:r>
      <w:r w:rsidRPr="00D03039">
        <w:rPr>
          <w:rFonts w:eastAsia="Times New Roman" w:cs="Times New Roman"/>
          <w:sz w:val="24"/>
          <w:szCs w:val="24"/>
        </w:rPr>
        <w:t> Baum cuffs are made of tightly woven, heat set Dacron™ polyester fabric. They are double stitched at critical points for long wear and treated with an effective anti-microbial agent.</w:t>
      </w:r>
    </w:p>
    <w:p w:rsidR="00D03039" w:rsidRPr="00D03039" w:rsidRDefault="00D03039" w:rsidP="005E3394">
      <w:pPr>
        <w:numPr>
          <w:ilvl w:val="0"/>
          <w:numId w:val="118"/>
        </w:numPr>
        <w:spacing w:after="0" w:line="240" w:lineRule="auto"/>
        <w:ind w:left="300"/>
        <w:rPr>
          <w:rFonts w:eastAsia="Times New Roman" w:cs="Times New Roman"/>
          <w:sz w:val="24"/>
          <w:szCs w:val="24"/>
        </w:rPr>
      </w:pPr>
      <w:r w:rsidRPr="00D03039">
        <w:rPr>
          <w:rFonts w:eastAsia="Times New Roman" w:cs="Times New Roman"/>
          <w:b/>
          <w:bCs/>
          <w:sz w:val="24"/>
          <w:szCs w:val="24"/>
        </w:rPr>
        <w:t>Non-Latex:</w:t>
      </w:r>
      <w:r w:rsidRPr="00D03039">
        <w:rPr>
          <w:rFonts w:eastAsia="Times New Roman" w:cs="Times New Roman"/>
          <w:sz w:val="24"/>
          <w:szCs w:val="24"/>
        </w:rPr>
        <w:t xml:space="preserve"> Available for those who are hypersensitive to natural rubber </w:t>
      </w:r>
      <w:proofErr w:type="gramStart"/>
      <w:r w:rsidRPr="00D03039">
        <w:rPr>
          <w:rFonts w:eastAsia="Times New Roman" w:cs="Times New Roman"/>
          <w:sz w:val="24"/>
          <w:szCs w:val="24"/>
        </w:rPr>
        <w:t>latex.</w:t>
      </w:r>
      <w:proofErr w:type="gramEnd"/>
    </w:p>
    <w:p w:rsidR="00D03039" w:rsidRPr="00D03039" w:rsidRDefault="00D03039" w:rsidP="005E3394">
      <w:pPr>
        <w:numPr>
          <w:ilvl w:val="0"/>
          <w:numId w:val="118"/>
        </w:numPr>
        <w:spacing w:after="0" w:line="240" w:lineRule="auto"/>
        <w:ind w:left="300"/>
        <w:rPr>
          <w:rFonts w:eastAsia="Times New Roman" w:cs="Times New Roman"/>
          <w:sz w:val="24"/>
          <w:szCs w:val="24"/>
        </w:rPr>
      </w:pPr>
      <w:r w:rsidRPr="00D03039">
        <w:rPr>
          <w:rFonts w:eastAsia="Times New Roman" w:cs="Times New Roman"/>
          <w:b/>
          <w:bCs/>
          <w:sz w:val="24"/>
          <w:szCs w:val="24"/>
        </w:rPr>
        <w:t>Guaranteed:</w:t>
      </w:r>
      <w:r w:rsidRPr="00D03039">
        <w:rPr>
          <w:rFonts w:eastAsia="Times New Roman" w:cs="Times New Roman"/>
          <w:sz w:val="24"/>
          <w:szCs w:val="24"/>
        </w:rPr>
        <w:t> Latex and Non-Latex inflation bags, bulbs and tubing are guaranteed for five years.</w:t>
      </w:r>
    </w:p>
    <w:p w:rsidR="00D03039" w:rsidRPr="00D03039" w:rsidRDefault="00D03039" w:rsidP="00D03039">
      <w:pPr>
        <w:spacing w:after="0" w:line="240" w:lineRule="auto"/>
        <w:ind w:left="300"/>
        <w:rPr>
          <w:rFonts w:eastAsia="Times New Roman" w:cs="Times New Roman"/>
          <w:sz w:val="24"/>
          <w:szCs w:val="24"/>
        </w:rPr>
      </w:pPr>
      <w:r w:rsidRPr="00D03039">
        <w:rPr>
          <w:rFonts w:eastAsia="Times New Roman" w:cs="Times New Roman"/>
          <w:sz w:val="24"/>
          <w:szCs w:val="24"/>
        </w:rPr>
        <w:br/>
      </w:r>
    </w:p>
    <w:p w:rsidR="00D03039" w:rsidRPr="00D03039" w:rsidRDefault="00D03039" w:rsidP="005E3394">
      <w:pPr>
        <w:numPr>
          <w:ilvl w:val="0"/>
          <w:numId w:val="118"/>
        </w:numPr>
        <w:spacing w:after="0" w:line="240" w:lineRule="auto"/>
        <w:ind w:left="300"/>
        <w:rPr>
          <w:rFonts w:eastAsia="Times New Roman" w:cs="Times New Roman"/>
          <w:sz w:val="24"/>
          <w:szCs w:val="24"/>
        </w:rPr>
      </w:pPr>
      <w:r w:rsidRPr="00D03039">
        <w:rPr>
          <w:rFonts w:eastAsia="Times New Roman" w:cs="Times New Roman"/>
          <w:sz w:val="24"/>
          <w:szCs w:val="24"/>
        </w:rPr>
        <w:t>Cuff sizes are made to fit dimensions of corresponding size inflation bags for limb circumference shown.</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Size:</w:t>
      </w:r>
    </w:p>
    <w:p w:rsidR="00D03039" w:rsidRPr="00D03039" w:rsidRDefault="00D03039" w:rsidP="005E3394">
      <w:pPr>
        <w:numPr>
          <w:ilvl w:val="0"/>
          <w:numId w:val="119"/>
        </w:numPr>
        <w:spacing w:after="0" w:line="240" w:lineRule="auto"/>
        <w:ind w:left="300"/>
        <w:rPr>
          <w:rFonts w:eastAsia="Times New Roman" w:cs="Times New Roman"/>
          <w:sz w:val="24"/>
          <w:szCs w:val="24"/>
        </w:rPr>
      </w:pPr>
      <w:r w:rsidRPr="00D03039">
        <w:rPr>
          <w:rFonts w:eastAsia="Times New Roman" w:cs="Times New Roman"/>
          <w:sz w:val="24"/>
          <w:szCs w:val="24"/>
        </w:rPr>
        <w:t>Child/Small Adult</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Standard Cuff Color:</w:t>
      </w:r>
    </w:p>
    <w:p w:rsidR="00D03039" w:rsidRPr="00D03039" w:rsidRDefault="00D03039" w:rsidP="005E3394">
      <w:pPr>
        <w:numPr>
          <w:ilvl w:val="0"/>
          <w:numId w:val="120"/>
        </w:numPr>
        <w:spacing w:after="0" w:line="240" w:lineRule="auto"/>
        <w:ind w:left="300"/>
        <w:rPr>
          <w:rFonts w:eastAsia="Times New Roman" w:cs="Times New Roman"/>
          <w:sz w:val="24"/>
          <w:szCs w:val="24"/>
        </w:rPr>
      </w:pPr>
      <w:r w:rsidRPr="00D03039">
        <w:rPr>
          <w:rFonts w:eastAsia="Times New Roman" w:cs="Times New Roman"/>
          <w:sz w:val="24"/>
          <w:szCs w:val="24"/>
        </w:rPr>
        <w:t>Medium Blue</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Color Coded Cuffs:</w:t>
      </w:r>
    </w:p>
    <w:p w:rsidR="00D03039" w:rsidRPr="00D03039" w:rsidRDefault="00D03039" w:rsidP="005E3394">
      <w:pPr>
        <w:numPr>
          <w:ilvl w:val="0"/>
          <w:numId w:val="121"/>
        </w:numPr>
        <w:spacing w:after="0" w:line="240" w:lineRule="auto"/>
        <w:ind w:left="300"/>
        <w:rPr>
          <w:rFonts w:eastAsia="Times New Roman" w:cs="Times New Roman"/>
          <w:sz w:val="24"/>
          <w:szCs w:val="24"/>
        </w:rPr>
      </w:pPr>
      <w:r w:rsidRPr="00D03039">
        <w:rPr>
          <w:rFonts w:eastAsia="Times New Roman" w:cs="Times New Roman"/>
          <w:sz w:val="24"/>
          <w:szCs w:val="24"/>
        </w:rPr>
        <w:t>Newborn - </w:t>
      </w:r>
      <w:r w:rsidRPr="00D03039">
        <w:rPr>
          <w:rFonts w:eastAsia="Times New Roman" w:cs="Times New Roman"/>
          <w:i/>
          <w:iCs/>
          <w:sz w:val="24"/>
          <w:szCs w:val="24"/>
        </w:rPr>
        <w:t>Gray</w:t>
      </w:r>
      <w:r w:rsidRPr="00D03039">
        <w:rPr>
          <w:rFonts w:eastAsia="Times New Roman" w:cs="Times New Roman"/>
          <w:sz w:val="24"/>
          <w:szCs w:val="24"/>
        </w:rPr>
        <w:t>; Infant - </w:t>
      </w:r>
      <w:r w:rsidRPr="00D03039">
        <w:rPr>
          <w:rFonts w:eastAsia="Times New Roman" w:cs="Times New Roman"/>
          <w:i/>
          <w:iCs/>
          <w:sz w:val="24"/>
          <w:szCs w:val="24"/>
        </w:rPr>
        <w:t>Tan</w:t>
      </w:r>
      <w:r w:rsidRPr="00D03039">
        <w:rPr>
          <w:rFonts w:eastAsia="Times New Roman" w:cs="Times New Roman"/>
          <w:sz w:val="24"/>
          <w:szCs w:val="24"/>
        </w:rPr>
        <w:t>; Child - </w:t>
      </w:r>
      <w:r w:rsidRPr="00D03039">
        <w:rPr>
          <w:rFonts w:eastAsia="Times New Roman" w:cs="Times New Roman"/>
          <w:i/>
          <w:iCs/>
          <w:sz w:val="24"/>
          <w:szCs w:val="24"/>
        </w:rPr>
        <w:t>Dark Green</w:t>
      </w:r>
      <w:r w:rsidRPr="00D03039">
        <w:rPr>
          <w:rFonts w:eastAsia="Times New Roman" w:cs="Times New Roman"/>
          <w:sz w:val="24"/>
          <w:szCs w:val="24"/>
        </w:rPr>
        <w:t>; Adult - </w:t>
      </w:r>
      <w:r w:rsidRPr="00D03039">
        <w:rPr>
          <w:rFonts w:eastAsia="Times New Roman" w:cs="Times New Roman"/>
          <w:i/>
          <w:iCs/>
          <w:sz w:val="24"/>
          <w:szCs w:val="24"/>
        </w:rPr>
        <w:t>Medium Blue</w:t>
      </w:r>
      <w:r w:rsidRPr="00D03039">
        <w:rPr>
          <w:rFonts w:eastAsia="Times New Roman" w:cs="Times New Roman"/>
          <w:sz w:val="24"/>
          <w:szCs w:val="24"/>
        </w:rPr>
        <w:t>; Large Arm - </w:t>
      </w:r>
      <w:proofErr w:type="spellStart"/>
      <w:r w:rsidRPr="00D03039">
        <w:rPr>
          <w:rFonts w:eastAsia="Times New Roman" w:cs="Times New Roman"/>
          <w:i/>
          <w:iCs/>
          <w:sz w:val="24"/>
          <w:szCs w:val="24"/>
        </w:rPr>
        <w:t>Scarlet;</w:t>
      </w:r>
      <w:r w:rsidRPr="00D03039">
        <w:rPr>
          <w:rFonts w:eastAsia="Times New Roman" w:cs="Times New Roman"/>
          <w:sz w:val="24"/>
          <w:szCs w:val="24"/>
        </w:rPr>
        <w:t>Thigh</w:t>
      </w:r>
      <w:proofErr w:type="spellEnd"/>
      <w:r w:rsidRPr="00D03039">
        <w:rPr>
          <w:rFonts w:eastAsia="Times New Roman" w:cs="Times New Roman"/>
          <w:sz w:val="24"/>
          <w:szCs w:val="24"/>
        </w:rPr>
        <w:t xml:space="preserve"> - </w:t>
      </w:r>
      <w:r w:rsidRPr="00D03039">
        <w:rPr>
          <w:rFonts w:eastAsia="Times New Roman" w:cs="Times New Roman"/>
          <w:i/>
          <w:iCs/>
          <w:sz w:val="24"/>
          <w:szCs w:val="24"/>
        </w:rPr>
        <w:t>Dark Brown</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Color Codes:</w:t>
      </w:r>
    </w:p>
    <w:p w:rsidR="00D03039" w:rsidRPr="00D03039" w:rsidRDefault="00D03039" w:rsidP="005E3394">
      <w:pPr>
        <w:numPr>
          <w:ilvl w:val="0"/>
          <w:numId w:val="122"/>
        </w:numPr>
        <w:spacing w:after="0" w:line="240" w:lineRule="auto"/>
        <w:ind w:left="300"/>
        <w:rPr>
          <w:rFonts w:eastAsia="Times New Roman" w:cs="Times New Roman"/>
          <w:sz w:val="24"/>
          <w:szCs w:val="24"/>
        </w:rPr>
      </w:pPr>
      <w:r w:rsidRPr="00D03039">
        <w:rPr>
          <w:rFonts w:eastAsia="Times New Roman" w:cs="Times New Roman"/>
          <w:b/>
          <w:bCs/>
          <w:sz w:val="24"/>
          <w:szCs w:val="24"/>
        </w:rPr>
        <w:t>G</w:t>
      </w:r>
      <w:r w:rsidRPr="00D03039">
        <w:rPr>
          <w:rFonts w:eastAsia="Times New Roman" w:cs="Times New Roman"/>
          <w:sz w:val="24"/>
          <w:szCs w:val="24"/>
        </w:rPr>
        <w:t> - Gray    </w:t>
      </w:r>
      <w:r w:rsidRPr="00D03039">
        <w:rPr>
          <w:rFonts w:eastAsia="Times New Roman" w:cs="Times New Roman"/>
          <w:b/>
          <w:bCs/>
          <w:sz w:val="24"/>
          <w:szCs w:val="24"/>
        </w:rPr>
        <w:t>T</w:t>
      </w:r>
      <w:r w:rsidRPr="00D03039">
        <w:rPr>
          <w:rFonts w:eastAsia="Times New Roman" w:cs="Times New Roman"/>
          <w:sz w:val="24"/>
          <w:szCs w:val="24"/>
        </w:rPr>
        <w:t> - Tan    </w:t>
      </w:r>
      <w:r w:rsidRPr="00D03039">
        <w:rPr>
          <w:rFonts w:eastAsia="Times New Roman" w:cs="Times New Roman"/>
          <w:b/>
          <w:bCs/>
          <w:sz w:val="24"/>
          <w:szCs w:val="24"/>
        </w:rPr>
        <w:t>DG</w:t>
      </w:r>
      <w:r w:rsidRPr="00D03039">
        <w:rPr>
          <w:rFonts w:eastAsia="Times New Roman" w:cs="Times New Roman"/>
          <w:sz w:val="24"/>
          <w:szCs w:val="24"/>
        </w:rPr>
        <w:t> - Dark Green    </w:t>
      </w:r>
      <w:r w:rsidRPr="00D03039">
        <w:rPr>
          <w:rFonts w:eastAsia="Times New Roman" w:cs="Times New Roman"/>
          <w:b/>
          <w:bCs/>
          <w:sz w:val="24"/>
          <w:szCs w:val="24"/>
        </w:rPr>
        <w:t>MB</w:t>
      </w:r>
      <w:r w:rsidRPr="00D03039">
        <w:rPr>
          <w:rFonts w:eastAsia="Times New Roman" w:cs="Times New Roman"/>
          <w:sz w:val="24"/>
          <w:szCs w:val="24"/>
        </w:rPr>
        <w:t> - Medium Blue    </w:t>
      </w:r>
      <w:r w:rsidRPr="00D03039">
        <w:rPr>
          <w:rFonts w:eastAsia="Times New Roman" w:cs="Times New Roman"/>
          <w:b/>
          <w:bCs/>
          <w:sz w:val="24"/>
          <w:szCs w:val="24"/>
        </w:rPr>
        <w:t>S</w:t>
      </w:r>
      <w:r w:rsidRPr="00D03039">
        <w:rPr>
          <w:rFonts w:eastAsia="Times New Roman" w:cs="Times New Roman"/>
          <w:sz w:val="24"/>
          <w:szCs w:val="24"/>
        </w:rPr>
        <w:t> - Scarlet    </w:t>
      </w:r>
      <w:r w:rsidRPr="00D03039">
        <w:rPr>
          <w:rFonts w:eastAsia="Times New Roman" w:cs="Times New Roman"/>
          <w:b/>
          <w:bCs/>
          <w:sz w:val="24"/>
          <w:szCs w:val="24"/>
        </w:rPr>
        <w:t>DB</w:t>
      </w:r>
      <w:r w:rsidRPr="00D03039">
        <w:rPr>
          <w:rFonts w:eastAsia="Times New Roman" w:cs="Times New Roman"/>
          <w:sz w:val="24"/>
          <w:szCs w:val="24"/>
        </w:rPr>
        <w:t> - Dark Brown</w:t>
      </w:r>
    </w:p>
    <w:p w:rsidR="00D03039" w:rsidRPr="00D03039" w:rsidRDefault="00D03039" w:rsidP="00D03039">
      <w:pPr>
        <w:spacing w:before="150" w:after="30" w:line="240" w:lineRule="auto"/>
        <w:outlineLvl w:val="1"/>
        <w:rPr>
          <w:rFonts w:eastAsia="Times New Roman" w:cs="Arial"/>
          <w:color w:val="377093"/>
          <w:sz w:val="24"/>
          <w:szCs w:val="24"/>
        </w:rPr>
      </w:pPr>
      <w:r w:rsidRPr="00D03039">
        <w:rPr>
          <w:rFonts w:eastAsia="Times New Roman" w:cs="Arial"/>
          <w:color w:val="377093"/>
          <w:sz w:val="24"/>
          <w:szCs w:val="24"/>
        </w:rPr>
        <w:t>Calibrated® V-</w:t>
      </w:r>
      <w:proofErr w:type="spellStart"/>
      <w:r w:rsidRPr="00D03039">
        <w:rPr>
          <w:rFonts w:eastAsia="Times New Roman" w:cs="Arial"/>
          <w:color w:val="377093"/>
          <w:sz w:val="24"/>
          <w:szCs w:val="24"/>
        </w:rPr>
        <w:t>Lok</w:t>
      </w:r>
      <w:proofErr w:type="spellEnd"/>
      <w:r w:rsidRPr="00D03039">
        <w:rPr>
          <w:rFonts w:eastAsia="Times New Roman" w:cs="Arial"/>
          <w:color w:val="377093"/>
          <w:sz w:val="24"/>
          <w:szCs w:val="24"/>
        </w:rPr>
        <w:t>®:</w:t>
      </w:r>
    </w:p>
    <w:p w:rsidR="00D03039" w:rsidRPr="00D03039" w:rsidRDefault="00D03039" w:rsidP="005E3394">
      <w:pPr>
        <w:numPr>
          <w:ilvl w:val="0"/>
          <w:numId w:val="123"/>
        </w:numPr>
        <w:spacing w:after="0" w:line="240" w:lineRule="auto"/>
        <w:ind w:left="300"/>
        <w:rPr>
          <w:rFonts w:eastAsia="Times New Roman" w:cs="Times New Roman"/>
          <w:sz w:val="24"/>
          <w:szCs w:val="24"/>
        </w:rPr>
      </w:pPr>
      <w:r w:rsidRPr="00D03039">
        <w:rPr>
          <w:rFonts w:eastAsia="Times New Roman" w:cs="Times New Roman"/>
          <w:sz w:val="24"/>
          <w:szCs w:val="24"/>
        </w:rPr>
        <w:t>Cuff Only</w:t>
      </w:r>
    </w:p>
    <w:p w:rsidR="00D03039" w:rsidRPr="00D03039" w:rsidRDefault="00D03039" w:rsidP="005E3394">
      <w:pPr>
        <w:spacing w:before="100" w:beforeAutospacing="1" w:after="100" w:afterAutospacing="1" w:line="240" w:lineRule="auto"/>
        <w:outlineLvl w:val="1"/>
        <w:rPr>
          <w:rFonts w:eastAsia="Times New Roman" w:cs="Arial"/>
          <w:color w:val="377093"/>
          <w:sz w:val="24"/>
          <w:szCs w:val="24"/>
        </w:rPr>
      </w:pPr>
      <w:r w:rsidRPr="00D03039">
        <w:rPr>
          <w:rFonts w:eastAsia="Times New Roman" w:cs="Arial"/>
          <w:color w:val="377093"/>
          <w:sz w:val="24"/>
          <w:szCs w:val="24"/>
        </w:rPr>
        <w:lastRenderedPageBreak/>
        <w:t>Limb Circumference:</w:t>
      </w:r>
      <w:r w:rsidR="00DB0340">
        <w:rPr>
          <w:rFonts w:eastAsia="Times New Roman" w:cs="Arial"/>
          <w:color w:val="377093"/>
          <w:sz w:val="24"/>
          <w:szCs w:val="24"/>
        </w:rPr>
        <w:t xml:space="preserve"> </w:t>
      </w:r>
      <w:r w:rsidRPr="00D03039">
        <w:rPr>
          <w:rFonts w:eastAsia="Times New Roman" w:cs="Times New Roman"/>
          <w:sz w:val="24"/>
          <w:szCs w:val="24"/>
        </w:rPr>
        <w:t>18 cm to 26 cm</w:t>
      </w:r>
    </w:p>
    <w:p w:rsidR="00D03039" w:rsidRPr="00D03039" w:rsidRDefault="00D03039" w:rsidP="00D03039">
      <w:pPr>
        <w:jc w:val="center"/>
        <w:rPr>
          <w:b/>
          <w:sz w:val="36"/>
          <w:szCs w:val="36"/>
        </w:rPr>
      </w:pPr>
    </w:p>
    <w:sectPr w:rsidR="00D03039" w:rsidRPr="00D03039" w:rsidSect="00846897">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148"/>
    <w:multiLevelType w:val="multilevel"/>
    <w:tmpl w:val="DC22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50A4F"/>
    <w:multiLevelType w:val="multilevel"/>
    <w:tmpl w:val="6906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C3823"/>
    <w:multiLevelType w:val="multilevel"/>
    <w:tmpl w:val="AEA4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95B5F"/>
    <w:multiLevelType w:val="multilevel"/>
    <w:tmpl w:val="0A86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6476D1"/>
    <w:multiLevelType w:val="multilevel"/>
    <w:tmpl w:val="F43C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71663A"/>
    <w:multiLevelType w:val="multilevel"/>
    <w:tmpl w:val="2382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F20F8D"/>
    <w:multiLevelType w:val="multilevel"/>
    <w:tmpl w:val="ABB4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144ABC"/>
    <w:multiLevelType w:val="multilevel"/>
    <w:tmpl w:val="ACAC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C60D1"/>
    <w:multiLevelType w:val="multilevel"/>
    <w:tmpl w:val="F268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D3026E"/>
    <w:multiLevelType w:val="multilevel"/>
    <w:tmpl w:val="B5B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6F7644"/>
    <w:multiLevelType w:val="multilevel"/>
    <w:tmpl w:val="A3E8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836D26"/>
    <w:multiLevelType w:val="multilevel"/>
    <w:tmpl w:val="4724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BD22BE"/>
    <w:multiLevelType w:val="multilevel"/>
    <w:tmpl w:val="074C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B00DBE"/>
    <w:multiLevelType w:val="multilevel"/>
    <w:tmpl w:val="AE46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0B6176"/>
    <w:multiLevelType w:val="multilevel"/>
    <w:tmpl w:val="80A6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056B98"/>
    <w:multiLevelType w:val="multilevel"/>
    <w:tmpl w:val="D7C0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275797"/>
    <w:multiLevelType w:val="multilevel"/>
    <w:tmpl w:val="2D0A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C95DF7"/>
    <w:multiLevelType w:val="multilevel"/>
    <w:tmpl w:val="2FFC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372B54"/>
    <w:multiLevelType w:val="multilevel"/>
    <w:tmpl w:val="C5C6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C86C5D"/>
    <w:multiLevelType w:val="multilevel"/>
    <w:tmpl w:val="DEA2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1A2828"/>
    <w:multiLevelType w:val="multilevel"/>
    <w:tmpl w:val="9C3C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6717D9"/>
    <w:multiLevelType w:val="multilevel"/>
    <w:tmpl w:val="3BA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194C50"/>
    <w:multiLevelType w:val="multilevel"/>
    <w:tmpl w:val="DCDA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9D2429"/>
    <w:multiLevelType w:val="multilevel"/>
    <w:tmpl w:val="FF1A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A4262D"/>
    <w:multiLevelType w:val="multilevel"/>
    <w:tmpl w:val="9908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1C3B97"/>
    <w:multiLevelType w:val="multilevel"/>
    <w:tmpl w:val="C578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F7633F4"/>
    <w:multiLevelType w:val="multilevel"/>
    <w:tmpl w:val="9FE8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613E9D"/>
    <w:multiLevelType w:val="multilevel"/>
    <w:tmpl w:val="9B0E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1F85E6A"/>
    <w:multiLevelType w:val="multilevel"/>
    <w:tmpl w:val="843C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2B7DDC"/>
    <w:multiLevelType w:val="multilevel"/>
    <w:tmpl w:val="743C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BA646D"/>
    <w:multiLevelType w:val="multilevel"/>
    <w:tmpl w:val="EB58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F250BC"/>
    <w:multiLevelType w:val="multilevel"/>
    <w:tmpl w:val="0CC6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53170EA"/>
    <w:multiLevelType w:val="multilevel"/>
    <w:tmpl w:val="0E9E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90305D"/>
    <w:multiLevelType w:val="multilevel"/>
    <w:tmpl w:val="3BB4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CF5CE8"/>
    <w:multiLevelType w:val="multilevel"/>
    <w:tmpl w:val="D1A0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0D0E56"/>
    <w:multiLevelType w:val="multilevel"/>
    <w:tmpl w:val="3C38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9CA6B06"/>
    <w:multiLevelType w:val="multilevel"/>
    <w:tmpl w:val="08F6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B3E367B"/>
    <w:multiLevelType w:val="multilevel"/>
    <w:tmpl w:val="8D58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C917EE6"/>
    <w:multiLevelType w:val="multilevel"/>
    <w:tmpl w:val="17B4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E2129B"/>
    <w:multiLevelType w:val="multilevel"/>
    <w:tmpl w:val="D096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D0E3D5A"/>
    <w:multiLevelType w:val="multilevel"/>
    <w:tmpl w:val="DF12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D45795D"/>
    <w:multiLevelType w:val="multilevel"/>
    <w:tmpl w:val="867A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F9657CF"/>
    <w:multiLevelType w:val="multilevel"/>
    <w:tmpl w:val="F31C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BD1171"/>
    <w:multiLevelType w:val="multilevel"/>
    <w:tmpl w:val="7CF6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06725DD"/>
    <w:multiLevelType w:val="multilevel"/>
    <w:tmpl w:val="9754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17F08C4"/>
    <w:multiLevelType w:val="multilevel"/>
    <w:tmpl w:val="DE9A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1D73049"/>
    <w:multiLevelType w:val="multilevel"/>
    <w:tmpl w:val="3E86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2EF2CCC"/>
    <w:multiLevelType w:val="multilevel"/>
    <w:tmpl w:val="9E7C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3DF3468"/>
    <w:multiLevelType w:val="multilevel"/>
    <w:tmpl w:val="6EDE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5275B98"/>
    <w:multiLevelType w:val="multilevel"/>
    <w:tmpl w:val="4F7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577742"/>
    <w:multiLevelType w:val="multilevel"/>
    <w:tmpl w:val="ED64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66E5E33"/>
    <w:multiLevelType w:val="multilevel"/>
    <w:tmpl w:val="217E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94A19C9"/>
    <w:multiLevelType w:val="multilevel"/>
    <w:tmpl w:val="BDD4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9D2637C"/>
    <w:multiLevelType w:val="multilevel"/>
    <w:tmpl w:val="D406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D30417"/>
    <w:multiLevelType w:val="multilevel"/>
    <w:tmpl w:val="1AE6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ADC43AE"/>
    <w:multiLevelType w:val="multilevel"/>
    <w:tmpl w:val="5030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CA55867"/>
    <w:multiLevelType w:val="multilevel"/>
    <w:tmpl w:val="4640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E655C4E"/>
    <w:multiLevelType w:val="multilevel"/>
    <w:tmpl w:val="AF9C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E673717"/>
    <w:multiLevelType w:val="multilevel"/>
    <w:tmpl w:val="4F7C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EB03369"/>
    <w:multiLevelType w:val="multilevel"/>
    <w:tmpl w:val="EFA2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F9E5B00"/>
    <w:multiLevelType w:val="multilevel"/>
    <w:tmpl w:val="9632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2BC5DF3"/>
    <w:multiLevelType w:val="multilevel"/>
    <w:tmpl w:val="F792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44C5FAC"/>
    <w:multiLevelType w:val="multilevel"/>
    <w:tmpl w:val="2E4C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6D403DF"/>
    <w:multiLevelType w:val="multilevel"/>
    <w:tmpl w:val="5AB6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761142A"/>
    <w:multiLevelType w:val="multilevel"/>
    <w:tmpl w:val="61DE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A2A7241"/>
    <w:multiLevelType w:val="multilevel"/>
    <w:tmpl w:val="F0BC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BBB019A"/>
    <w:multiLevelType w:val="multilevel"/>
    <w:tmpl w:val="52D8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D6443F7"/>
    <w:multiLevelType w:val="multilevel"/>
    <w:tmpl w:val="2566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D6E3A42"/>
    <w:multiLevelType w:val="multilevel"/>
    <w:tmpl w:val="63DE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D8C2F69"/>
    <w:multiLevelType w:val="multilevel"/>
    <w:tmpl w:val="0778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E962798"/>
    <w:multiLevelType w:val="multilevel"/>
    <w:tmpl w:val="6AAC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0B60B5D"/>
    <w:multiLevelType w:val="multilevel"/>
    <w:tmpl w:val="59C0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30B042A"/>
    <w:multiLevelType w:val="multilevel"/>
    <w:tmpl w:val="D39A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38728E7"/>
    <w:multiLevelType w:val="multilevel"/>
    <w:tmpl w:val="CC70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39B2A29"/>
    <w:multiLevelType w:val="multilevel"/>
    <w:tmpl w:val="44D2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40519EB"/>
    <w:multiLevelType w:val="multilevel"/>
    <w:tmpl w:val="0F3A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4B90EF8"/>
    <w:multiLevelType w:val="multilevel"/>
    <w:tmpl w:val="EAC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4D9469A"/>
    <w:multiLevelType w:val="multilevel"/>
    <w:tmpl w:val="A8C8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5BF42FE"/>
    <w:multiLevelType w:val="multilevel"/>
    <w:tmpl w:val="912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6FC46F1"/>
    <w:multiLevelType w:val="multilevel"/>
    <w:tmpl w:val="79F4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7B05583"/>
    <w:multiLevelType w:val="multilevel"/>
    <w:tmpl w:val="A1E6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84A4FBC"/>
    <w:multiLevelType w:val="multilevel"/>
    <w:tmpl w:val="6A5E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8A4488F"/>
    <w:multiLevelType w:val="multilevel"/>
    <w:tmpl w:val="BDAE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C173B42"/>
    <w:multiLevelType w:val="multilevel"/>
    <w:tmpl w:val="2F02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CB42041"/>
    <w:multiLevelType w:val="multilevel"/>
    <w:tmpl w:val="17FC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E716B63"/>
    <w:multiLevelType w:val="multilevel"/>
    <w:tmpl w:val="F892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0364C62"/>
    <w:multiLevelType w:val="multilevel"/>
    <w:tmpl w:val="216A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1165370"/>
    <w:multiLevelType w:val="multilevel"/>
    <w:tmpl w:val="8E58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13167CD"/>
    <w:multiLevelType w:val="multilevel"/>
    <w:tmpl w:val="F9E4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3C25A74"/>
    <w:multiLevelType w:val="multilevel"/>
    <w:tmpl w:val="9A5A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5065BDA"/>
    <w:multiLevelType w:val="multilevel"/>
    <w:tmpl w:val="FAB8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50C3F3D"/>
    <w:multiLevelType w:val="multilevel"/>
    <w:tmpl w:val="A832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6300E9E"/>
    <w:multiLevelType w:val="multilevel"/>
    <w:tmpl w:val="F1FA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6D83FD3"/>
    <w:multiLevelType w:val="multilevel"/>
    <w:tmpl w:val="7E64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6FD5152"/>
    <w:multiLevelType w:val="multilevel"/>
    <w:tmpl w:val="FC46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80379F2"/>
    <w:multiLevelType w:val="multilevel"/>
    <w:tmpl w:val="176C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8401F03"/>
    <w:multiLevelType w:val="multilevel"/>
    <w:tmpl w:val="D92C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8DF0EBF"/>
    <w:multiLevelType w:val="multilevel"/>
    <w:tmpl w:val="DB54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A313762"/>
    <w:multiLevelType w:val="multilevel"/>
    <w:tmpl w:val="C852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ADC4E29"/>
    <w:multiLevelType w:val="multilevel"/>
    <w:tmpl w:val="62F0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BC66462"/>
    <w:multiLevelType w:val="multilevel"/>
    <w:tmpl w:val="97DE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C647E0C"/>
    <w:multiLevelType w:val="multilevel"/>
    <w:tmpl w:val="E370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C6C44EF"/>
    <w:multiLevelType w:val="multilevel"/>
    <w:tmpl w:val="6ED2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FE445EB"/>
    <w:multiLevelType w:val="multilevel"/>
    <w:tmpl w:val="0030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08A3C18"/>
    <w:multiLevelType w:val="multilevel"/>
    <w:tmpl w:val="58B2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C03654"/>
    <w:multiLevelType w:val="multilevel"/>
    <w:tmpl w:val="DC40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1326DCF"/>
    <w:multiLevelType w:val="multilevel"/>
    <w:tmpl w:val="DCE6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2894381"/>
    <w:multiLevelType w:val="multilevel"/>
    <w:tmpl w:val="F402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33160BA"/>
    <w:multiLevelType w:val="multilevel"/>
    <w:tmpl w:val="1B48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348679A"/>
    <w:multiLevelType w:val="multilevel"/>
    <w:tmpl w:val="7AB6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3A8416D"/>
    <w:multiLevelType w:val="multilevel"/>
    <w:tmpl w:val="5B2A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4104B5B"/>
    <w:multiLevelType w:val="multilevel"/>
    <w:tmpl w:val="6CDA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99C3A89"/>
    <w:multiLevelType w:val="multilevel"/>
    <w:tmpl w:val="96F0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9DB17F6"/>
    <w:multiLevelType w:val="multilevel"/>
    <w:tmpl w:val="FA16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A6F4051"/>
    <w:multiLevelType w:val="multilevel"/>
    <w:tmpl w:val="57C8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AAB3889"/>
    <w:multiLevelType w:val="multilevel"/>
    <w:tmpl w:val="5EB2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B442A12"/>
    <w:multiLevelType w:val="multilevel"/>
    <w:tmpl w:val="5FCC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BC33A05"/>
    <w:multiLevelType w:val="multilevel"/>
    <w:tmpl w:val="1BE8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D0617CB"/>
    <w:multiLevelType w:val="multilevel"/>
    <w:tmpl w:val="0090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D0C1B5E"/>
    <w:multiLevelType w:val="multilevel"/>
    <w:tmpl w:val="419A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D4059B9"/>
    <w:multiLevelType w:val="multilevel"/>
    <w:tmpl w:val="9AC0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DDD68A8"/>
    <w:multiLevelType w:val="multilevel"/>
    <w:tmpl w:val="85C2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E473500"/>
    <w:multiLevelType w:val="multilevel"/>
    <w:tmpl w:val="FE98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99"/>
  </w:num>
  <w:num w:numId="3">
    <w:abstractNumId w:val="105"/>
  </w:num>
  <w:num w:numId="4">
    <w:abstractNumId w:val="33"/>
  </w:num>
  <w:num w:numId="5">
    <w:abstractNumId w:val="106"/>
  </w:num>
  <w:num w:numId="6">
    <w:abstractNumId w:val="82"/>
  </w:num>
  <w:num w:numId="7">
    <w:abstractNumId w:val="110"/>
  </w:num>
  <w:num w:numId="8">
    <w:abstractNumId w:val="103"/>
  </w:num>
  <w:num w:numId="9">
    <w:abstractNumId w:val="17"/>
  </w:num>
  <w:num w:numId="10">
    <w:abstractNumId w:val="64"/>
  </w:num>
  <w:num w:numId="11">
    <w:abstractNumId w:val="7"/>
  </w:num>
  <w:num w:numId="12">
    <w:abstractNumId w:val="90"/>
  </w:num>
  <w:num w:numId="13">
    <w:abstractNumId w:val="30"/>
  </w:num>
  <w:num w:numId="14">
    <w:abstractNumId w:val="62"/>
  </w:num>
  <w:num w:numId="15">
    <w:abstractNumId w:val="93"/>
  </w:num>
  <w:num w:numId="16">
    <w:abstractNumId w:val="78"/>
  </w:num>
  <w:num w:numId="17">
    <w:abstractNumId w:val="89"/>
  </w:num>
  <w:num w:numId="18">
    <w:abstractNumId w:val="20"/>
  </w:num>
  <w:num w:numId="19">
    <w:abstractNumId w:val="23"/>
  </w:num>
  <w:num w:numId="20">
    <w:abstractNumId w:val="21"/>
  </w:num>
  <w:num w:numId="21">
    <w:abstractNumId w:val="3"/>
  </w:num>
  <w:num w:numId="22">
    <w:abstractNumId w:val="12"/>
  </w:num>
  <w:num w:numId="23">
    <w:abstractNumId w:val="96"/>
  </w:num>
  <w:num w:numId="24">
    <w:abstractNumId w:val="59"/>
  </w:num>
  <w:num w:numId="25">
    <w:abstractNumId w:val="14"/>
  </w:num>
  <w:num w:numId="26">
    <w:abstractNumId w:val="38"/>
  </w:num>
  <w:num w:numId="27">
    <w:abstractNumId w:val="48"/>
  </w:num>
  <w:num w:numId="28">
    <w:abstractNumId w:val="113"/>
  </w:num>
  <w:num w:numId="29">
    <w:abstractNumId w:val="70"/>
  </w:num>
  <w:num w:numId="30">
    <w:abstractNumId w:val="101"/>
  </w:num>
  <w:num w:numId="31">
    <w:abstractNumId w:val="98"/>
  </w:num>
  <w:num w:numId="32">
    <w:abstractNumId w:val="28"/>
  </w:num>
  <w:num w:numId="33">
    <w:abstractNumId w:val="26"/>
  </w:num>
  <w:num w:numId="34">
    <w:abstractNumId w:val="22"/>
  </w:num>
  <w:num w:numId="35">
    <w:abstractNumId w:val="77"/>
  </w:num>
  <w:num w:numId="36">
    <w:abstractNumId w:val="4"/>
  </w:num>
  <w:num w:numId="37">
    <w:abstractNumId w:val="45"/>
  </w:num>
  <w:num w:numId="38">
    <w:abstractNumId w:val="94"/>
  </w:num>
  <w:num w:numId="39">
    <w:abstractNumId w:val="8"/>
  </w:num>
  <w:num w:numId="40">
    <w:abstractNumId w:val="9"/>
  </w:num>
  <w:num w:numId="41">
    <w:abstractNumId w:val="120"/>
  </w:num>
  <w:num w:numId="42">
    <w:abstractNumId w:val="117"/>
  </w:num>
  <w:num w:numId="43">
    <w:abstractNumId w:val="55"/>
  </w:num>
  <w:num w:numId="44">
    <w:abstractNumId w:val="50"/>
  </w:num>
  <w:num w:numId="45">
    <w:abstractNumId w:val="44"/>
  </w:num>
  <w:num w:numId="46">
    <w:abstractNumId w:val="84"/>
  </w:num>
  <w:num w:numId="47">
    <w:abstractNumId w:val="49"/>
  </w:num>
  <w:num w:numId="48">
    <w:abstractNumId w:val="87"/>
  </w:num>
  <w:num w:numId="49">
    <w:abstractNumId w:val="35"/>
  </w:num>
  <w:num w:numId="50">
    <w:abstractNumId w:val="52"/>
  </w:num>
  <w:num w:numId="51">
    <w:abstractNumId w:val="58"/>
  </w:num>
  <w:num w:numId="52">
    <w:abstractNumId w:val="107"/>
  </w:num>
  <w:num w:numId="53">
    <w:abstractNumId w:val="25"/>
  </w:num>
  <w:num w:numId="54">
    <w:abstractNumId w:val="37"/>
  </w:num>
  <w:num w:numId="55">
    <w:abstractNumId w:val="85"/>
  </w:num>
  <w:num w:numId="56">
    <w:abstractNumId w:val="6"/>
  </w:num>
  <w:num w:numId="57">
    <w:abstractNumId w:val="116"/>
  </w:num>
  <w:num w:numId="58">
    <w:abstractNumId w:val="66"/>
  </w:num>
  <w:num w:numId="59">
    <w:abstractNumId w:val="121"/>
  </w:num>
  <w:num w:numId="60">
    <w:abstractNumId w:val="97"/>
  </w:num>
  <w:num w:numId="61">
    <w:abstractNumId w:val="39"/>
  </w:num>
  <w:num w:numId="62">
    <w:abstractNumId w:val="114"/>
  </w:num>
  <w:num w:numId="63">
    <w:abstractNumId w:val="119"/>
  </w:num>
  <w:num w:numId="64">
    <w:abstractNumId w:val="32"/>
  </w:num>
  <w:num w:numId="65">
    <w:abstractNumId w:val="5"/>
  </w:num>
  <w:num w:numId="66">
    <w:abstractNumId w:val="2"/>
  </w:num>
  <w:num w:numId="67">
    <w:abstractNumId w:val="34"/>
  </w:num>
  <w:num w:numId="68">
    <w:abstractNumId w:val="86"/>
  </w:num>
  <w:num w:numId="69">
    <w:abstractNumId w:val="16"/>
  </w:num>
  <w:num w:numId="70">
    <w:abstractNumId w:val="111"/>
  </w:num>
  <w:num w:numId="71">
    <w:abstractNumId w:val="104"/>
  </w:num>
  <w:num w:numId="72">
    <w:abstractNumId w:val="60"/>
  </w:num>
  <w:num w:numId="73">
    <w:abstractNumId w:val="67"/>
  </w:num>
  <w:num w:numId="74">
    <w:abstractNumId w:val="61"/>
  </w:num>
  <w:num w:numId="75">
    <w:abstractNumId w:val="109"/>
  </w:num>
  <w:num w:numId="76">
    <w:abstractNumId w:val="69"/>
  </w:num>
  <w:num w:numId="77">
    <w:abstractNumId w:val="71"/>
  </w:num>
  <w:num w:numId="78">
    <w:abstractNumId w:val="41"/>
  </w:num>
  <w:num w:numId="79">
    <w:abstractNumId w:val="79"/>
  </w:num>
  <w:num w:numId="80">
    <w:abstractNumId w:val="31"/>
  </w:num>
  <w:num w:numId="81">
    <w:abstractNumId w:val="75"/>
  </w:num>
  <w:num w:numId="82">
    <w:abstractNumId w:val="47"/>
  </w:num>
  <w:num w:numId="83">
    <w:abstractNumId w:val="36"/>
  </w:num>
  <w:num w:numId="84">
    <w:abstractNumId w:val="118"/>
  </w:num>
  <w:num w:numId="85">
    <w:abstractNumId w:val="76"/>
  </w:num>
  <w:num w:numId="86">
    <w:abstractNumId w:val="56"/>
  </w:num>
  <w:num w:numId="87">
    <w:abstractNumId w:val="102"/>
  </w:num>
  <w:num w:numId="88">
    <w:abstractNumId w:val="115"/>
  </w:num>
  <w:num w:numId="89">
    <w:abstractNumId w:val="15"/>
  </w:num>
  <w:num w:numId="90">
    <w:abstractNumId w:val="40"/>
  </w:num>
  <w:num w:numId="91">
    <w:abstractNumId w:val="72"/>
  </w:num>
  <w:num w:numId="92">
    <w:abstractNumId w:val="18"/>
  </w:num>
  <w:num w:numId="93">
    <w:abstractNumId w:val="51"/>
  </w:num>
  <w:num w:numId="94">
    <w:abstractNumId w:val="74"/>
  </w:num>
  <w:num w:numId="95">
    <w:abstractNumId w:val="57"/>
  </w:num>
  <w:num w:numId="96">
    <w:abstractNumId w:val="29"/>
  </w:num>
  <w:num w:numId="97">
    <w:abstractNumId w:val="53"/>
  </w:num>
  <w:num w:numId="98">
    <w:abstractNumId w:val="92"/>
  </w:num>
  <w:num w:numId="99">
    <w:abstractNumId w:val="42"/>
  </w:num>
  <w:num w:numId="100">
    <w:abstractNumId w:val="81"/>
  </w:num>
  <w:num w:numId="101">
    <w:abstractNumId w:val="108"/>
  </w:num>
  <w:num w:numId="102">
    <w:abstractNumId w:val="100"/>
  </w:num>
  <w:num w:numId="103">
    <w:abstractNumId w:val="68"/>
  </w:num>
  <w:num w:numId="104">
    <w:abstractNumId w:val="11"/>
  </w:num>
  <w:num w:numId="105">
    <w:abstractNumId w:val="13"/>
  </w:num>
  <w:num w:numId="106">
    <w:abstractNumId w:val="80"/>
  </w:num>
  <w:num w:numId="107">
    <w:abstractNumId w:val="19"/>
  </w:num>
  <w:num w:numId="108">
    <w:abstractNumId w:val="46"/>
  </w:num>
  <w:num w:numId="109">
    <w:abstractNumId w:val="83"/>
  </w:num>
  <w:num w:numId="110">
    <w:abstractNumId w:val="73"/>
  </w:num>
  <w:num w:numId="111">
    <w:abstractNumId w:val="91"/>
  </w:num>
  <w:num w:numId="112">
    <w:abstractNumId w:val="10"/>
  </w:num>
  <w:num w:numId="113">
    <w:abstractNumId w:val="43"/>
  </w:num>
  <w:num w:numId="114">
    <w:abstractNumId w:val="63"/>
  </w:num>
  <w:num w:numId="115">
    <w:abstractNumId w:val="122"/>
  </w:num>
  <w:num w:numId="116">
    <w:abstractNumId w:val="1"/>
  </w:num>
  <w:num w:numId="117">
    <w:abstractNumId w:val="54"/>
  </w:num>
  <w:num w:numId="118">
    <w:abstractNumId w:val="112"/>
  </w:num>
  <w:num w:numId="119">
    <w:abstractNumId w:val="27"/>
  </w:num>
  <w:num w:numId="120">
    <w:abstractNumId w:val="0"/>
  </w:num>
  <w:num w:numId="121">
    <w:abstractNumId w:val="95"/>
  </w:num>
  <w:num w:numId="122">
    <w:abstractNumId w:val="24"/>
  </w:num>
  <w:num w:numId="123">
    <w:abstractNumId w:val="88"/>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46897"/>
    <w:rsid w:val="000D4B3F"/>
    <w:rsid w:val="001934A6"/>
    <w:rsid w:val="003C1BC2"/>
    <w:rsid w:val="00503B6A"/>
    <w:rsid w:val="005E3394"/>
    <w:rsid w:val="00665F10"/>
    <w:rsid w:val="00731729"/>
    <w:rsid w:val="00846897"/>
    <w:rsid w:val="00BD18A6"/>
    <w:rsid w:val="00C635F0"/>
    <w:rsid w:val="00C72EC7"/>
    <w:rsid w:val="00D03039"/>
    <w:rsid w:val="00DB03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4A6"/>
  </w:style>
  <w:style w:type="paragraph" w:styleId="Heading2">
    <w:name w:val="heading 2"/>
    <w:basedOn w:val="Normal"/>
    <w:link w:val="Heading2Char"/>
    <w:uiPriority w:val="9"/>
    <w:qFormat/>
    <w:rsid w:val="008468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897"/>
    <w:rPr>
      <w:rFonts w:ascii="Tahoma" w:hAnsi="Tahoma" w:cs="Tahoma"/>
      <w:sz w:val="16"/>
      <w:szCs w:val="16"/>
    </w:rPr>
  </w:style>
  <w:style w:type="character" w:customStyle="1" w:styleId="Heading2Char">
    <w:name w:val="Heading 2 Char"/>
    <w:basedOn w:val="DefaultParagraphFont"/>
    <w:link w:val="Heading2"/>
    <w:uiPriority w:val="9"/>
    <w:rsid w:val="00846897"/>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846897"/>
    <w:rPr>
      <w:color w:val="0000FF"/>
      <w:u w:val="single"/>
    </w:rPr>
  </w:style>
  <w:style w:type="character" w:styleId="Strong">
    <w:name w:val="Strong"/>
    <w:basedOn w:val="DefaultParagraphFont"/>
    <w:uiPriority w:val="22"/>
    <w:qFormat/>
    <w:rsid w:val="00846897"/>
    <w:rPr>
      <w:b/>
      <w:bCs/>
    </w:rPr>
  </w:style>
  <w:style w:type="character" w:customStyle="1" w:styleId="apple-converted-space">
    <w:name w:val="apple-converted-space"/>
    <w:basedOn w:val="DefaultParagraphFont"/>
    <w:rsid w:val="00846897"/>
  </w:style>
  <w:style w:type="character" w:styleId="Emphasis">
    <w:name w:val="Emphasis"/>
    <w:basedOn w:val="DefaultParagraphFont"/>
    <w:uiPriority w:val="20"/>
    <w:qFormat/>
    <w:rsid w:val="00C72EC7"/>
    <w:rPr>
      <w:i/>
      <w:iCs/>
    </w:rPr>
  </w:style>
</w:styles>
</file>

<file path=word/webSettings.xml><?xml version="1.0" encoding="utf-8"?>
<w:webSettings xmlns:r="http://schemas.openxmlformats.org/officeDocument/2006/relationships" xmlns:w="http://schemas.openxmlformats.org/wordprocessingml/2006/main">
  <w:divs>
    <w:div w:id="47651937">
      <w:bodyDiv w:val="1"/>
      <w:marLeft w:val="0"/>
      <w:marRight w:val="0"/>
      <w:marTop w:val="0"/>
      <w:marBottom w:val="0"/>
      <w:divBdr>
        <w:top w:val="none" w:sz="0" w:space="0" w:color="auto"/>
        <w:left w:val="none" w:sz="0" w:space="0" w:color="auto"/>
        <w:bottom w:val="none" w:sz="0" w:space="0" w:color="auto"/>
        <w:right w:val="none" w:sz="0" w:space="0" w:color="auto"/>
      </w:divBdr>
      <w:divsChild>
        <w:div w:id="966621286">
          <w:marLeft w:val="5925"/>
          <w:marRight w:val="0"/>
          <w:marTop w:val="150"/>
          <w:marBottom w:val="0"/>
          <w:divBdr>
            <w:top w:val="none" w:sz="0" w:space="0" w:color="auto"/>
            <w:left w:val="none" w:sz="0" w:space="0" w:color="auto"/>
            <w:bottom w:val="none" w:sz="0" w:space="0" w:color="auto"/>
            <w:right w:val="none" w:sz="0" w:space="0" w:color="auto"/>
          </w:divBdr>
          <w:divsChild>
            <w:div w:id="8714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90761">
      <w:bodyDiv w:val="1"/>
      <w:marLeft w:val="0"/>
      <w:marRight w:val="0"/>
      <w:marTop w:val="0"/>
      <w:marBottom w:val="0"/>
      <w:divBdr>
        <w:top w:val="none" w:sz="0" w:space="0" w:color="auto"/>
        <w:left w:val="none" w:sz="0" w:space="0" w:color="auto"/>
        <w:bottom w:val="none" w:sz="0" w:space="0" w:color="auto"/>
        <w:right w:val="none" w:sz="0" w:space="0" w:color="auto"/>
      </w:divBdr>
      <w:divsChild>
        <w:div w:id="1923024740">
          <w:marLeft w:val="5925"/>
          <w:marRight w:val="0"/>
          <w:marTop w:val="150"/>
          <w:marBottom w:val="0"/>
          <w:divBdr>
            <w:top w:val="none" w:sz="0" w:space="0" w:color="auto"/>
            <w:left w:val="none" w:sz="0" w:space="0" w:color="auto"/>
            <w:bottom w:val="none" w:sz="0" w:space="0" w:color="auto"/>
            <w:right w:val="none" w:sz="0" w:space="0" w:color="auto"/>
          </w:divBdr>
          <w:divsChild>
            <w:div w:id="17536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3835">
      <w:bodyDiv w:val="1"/>
      <w:marLeft w:val="0"/>
      <w:marRight w:val="0"/>
      <w:marTop w:val="0"/>
      <w:marBottom w:val="0"/>
      <w:divBdr>
        <w:top w:val="none" w:sz="0" w:space="0" w:color="auto"/>
        <w:left w:val="none" w:sz="0" w:space="0" w:color="auto"/>
        <w:bottom w:val="none" w:sz="0" w:space="0" w:color="auto"/>
        <w:right w:val="none" w:sz="0" w:space="0" w:color="auto"/>
      </w:divBdr>
    </w:div>
    <w:div w:id="426773733">
      <w:bodyDiv w:val="1"/>
      <w:marLeft w:val="0"/>
      <w:marRight w:val="0"/>
      <w:marTop w:val="0"/>
      <w:marBottom w:val="0"/>
      <w:divBdr>
        <w:top w:val="none" w:sz="0" w:space="0" w:color="auto"/>
        <w:left w:val="none" w:sz="0" w:space="0" w:color="auto"/>
        <w:bottom w:val="none" w:sz="0" w:space="0" w:color="auto"/>
        <w:right w:val="none" w:sz="0" w:space="0" w:color="auto"/>
      </w:divBdr>
      <w:divsChild>
        <w:div w:id="675619249">
          <w:marLeft w:val="5925"/>
          <w:marRight w:val="0"/>
          <w:marTop w:val="150"/>
          <w:marBottom w:val="0"/>
          <w:divBdr>
            <w:top w:val="none" w:sz="0" w:space="0" w:color="auto"/>
            <w:left w:val="none" w:sz="0" w:space="0" w:color="auto"/>
            <w:bottom w:val="none" w:sz="0" w:space="0" w:color="auto"/>
            <w:right w:val="none" w:sz="0" w:space="0" w:color="auto"/>
          </w:divBdr>
          <w:divsChild>
            <w:div w:id="3539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4091">
      <w:bodyDiv w:val="1"/>
      <w:marLeft w:val="0"/>
      <w:marRight w:val="0"/>
      <w:marTop w:val="0"/>
      <w:marBottom w:val="0"/>
      <w:divBdr>
        <w:top w:val="none" w:sz="0" w:space="0" w:color="auto"/>
        <w:left w:val="none" w:sz="0" w:space="0" w:color="auto"/>
        <w:bottom w:val="none" w:sz="0" w:space="0" w:color="auto"/>
        <w:right w:val="none" w:sz="0" w:space="0" w:color="auto"/>
      </w:divBdr>
      <w:divsChild>
        <w:div w:id="1884056778">
          <w:marLeft w:val="5925"/>
          <w:marRight w:val="0"/>
          <w:marTop w:val="150"/>
          <w:marBottom w:val="0"/>
          <w:divBdr>
            <w:top w:val="none" w:sz="0" w:space="0" w:color="auto"/>
            <w:left w:val="none" w:sz="0" w:space="0" w:color="auto"/>
            <w:bottom w:val="none" w:sz="0" w:space="0" w:color="auto"/>
            <w:right w:val="none" w:sz="0" w:space="0" w:color="auto"/>
          </w:divBdr>
          <w:divsChild>
            <w:div w:id="4318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20170">
      <w:bodyDiv w:val="1"/>
      <w:marLeft w:val="0"/>
      <w:marRight w:val="0"/>
      <w:marTop w:val="0"/>
      <w:marBottom w:val="0"/>
      <w:divBdr>
        <w:top w:val="none" w:sz="0" w:space="0" w:color="auto"/>
        <w:left w:val="none" w:sz="0" w:space="0" w:color="auto"/>
        <w:bottom w:val="none" w:sz="0" w:space="0" w:color="auto"/>
        <w:right w:val="none" w:sz="0" w:space="0" w:color="auto"/>
      </w:divBdr>
      <w:divsChild>
        <w:div w:id="1001854088">
          <w:marLeft w:val="5925"/>
          <w:marRight w:val="0"/>
          <w:marTop w:val="150"/>
          <w:marBottom w:val="0"/>
          <w:divBdr>
            <w:top w:val="none" w:sz="0" w:space="0" w:color="auto"/>
            <w:left w:val="none" w:sz="0" w:space="0" w:color="auto"/>
            <w:bottom w:val="none" w:sz="0" w:space="0" w:color="auto"/>
            <w:right w:val="none" w:sz="0" w:space="0" w:color="auto"/>
          </w:divBdr>
          <w:divsChild>
            <w:div w:id="15975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4163">
      <w:bodyDiv w:val="1"/>
      <w:marLeft w:val="0"/>
      <w:marRight w:val="0"/>
      <w:marTop w:val="0"/>
      <w:marBottom w:val="0"/>
      <w:divBdr>
        <w:top w:val="none" w:sz="0" w:space="0" w:color="auto"/>
        <w:left w:val="none" w:sz="0" w:space="0" w:color="auto"/>
        <w:bottom w:val="none" w:sz="0" w:space="0" w:color="auto"/>
        <w:right w:val="none" w:sz="0" w:space="0" w:color="auto"/>
      </w:divBdr>
    </w:div>
    <w:div w:id="635792470">
      <w:bodyDiv w:val="1"/>
      <w:marLeft w:val="0"/>
      <w:marRight w:val="0"/>
      <w:marTop w:val="0"/>
      <w:marBottom w:val="0"/>
      <w:divBdr>
        <w:top w:val="none" w:sz="0" w:space="0" w:color="auto"/>
        <w:left w:val="none" w:sz="0" w:space="0" w:color="auto"/>
        <w:bottom w:val="none" w:sz="0" w:space="0" w:color="auto"/>
        <w:right w:val="none" w:sz="0" w:space="0" w:color="auto"/>
      </w:divBdr>
      <w:divsChild>
        <w:div w:id="30304494">
          <w:marLeft w:val="5925"/>
          <w:marRight w:val="0"/>
          <w:marTop w:val="150"/>
          <w:marBottom w:val="0"/>
          <w:divBdr>
            <w:top w:val="none" w:sz="0" w:space="0" w:color="auto"/>
            <w:left w:val="none" w:sz="0" w:space="0" w:color="auto"/>
            <w:bottom w:val="none" w:sz="0" w:space="0" w:color="auto"/>
            <w:right w:val="none" w:sz="0" w:space="0" w:color="auto"/>
          </w:divBdr>
          <w:divsChild>
            <w:div w:id="1263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191">
      <w:bodyDiv w:val="1"/>
      <w:marLeft w:val="0"/>
      <w:marRight w:val="0"/>
      <w:marTop w:val="0"/>
      <w:marBottom w:val="0"/>
      <w:divBdr>
        <w:top w:val="none" w:sz="0" w:space="0" w:color="auto"/>
        <w:left w:val="none" w:sz="0" w:space="0" w:color="auto"/>
        <w:bottom w:val="none" w:sz="0" w:space="0" w:color="auto"/>
        <w:right w:val="none" w:sz="0" w:space="0" w:color="auto"/>
      </w:divBdr>
    </w:div>
    <w:div w:id="719666711">
      <w:bodyDiv w:val="1"/>
      <w:marLeft w:val="0"/>
      <w:marRight w:val="0"/>
      <w:marTop w:val="0"/>
      <w:marBottom w:val="0"/>
      <w:divBdr>
        <w:top w:val="none" w:sz="0" w:space="0" w:color="auto"/>
        <w:left w:val="none" w:sz="0" w:space="0" w:color="auto"/>
        <w:bottom w:val="none" w:sz="0" w:space="0" w:color="auto"/>
        <w:right w:val="none" w:sz="0" w:space="0" w:color="auto"/>
      </w:divBdr>
    </w:div>
    <w:div w:id="722872347">
      <w:bodyDiv w:val="1"/>
      <w:marLeft w:val="0"/>
      <w:marRight w:val="0"/>
      <w:marTop w:val="0"/>
      <w:marBottom w:val="0"/>
      <w:divBdr>
        <w:top w:val="none" w:sz="0" w:space="0" w:color="auto"/>
        <w:left w:val="none" w:sz="0" w:space="0" w:color="auto"/>
        <w:bottom w:val="none" w:sz="0" w:space="0" w:color="auto"/>
        <w:right w:val="none" w:sz="0" w:space="0" w:color="auto"/>
      </w:divBdr>
    </w:div>
    <w:div w:id="757797724">
      <w:bodyDiv w:val="1"/>
      <w:marLeft w:val="0"/>
      <w:marRight w:val="0"/>
      <w:marTop w:val="0"/>
      <w:marBottom w:val="0"/>
      <w:divBdr>
        <w:top w:val="none" w:sz="0" w:space="0" w:color="auto"/>
        <w:left w:val="none" w:sz="0" w:space="0" w:color="auto"/>
        <w:bottom w:val="none" w:sz="0" w:space="0" w:color="auto"/>
        <w:right w:val="none" w:sz="0" w:space="0" w:color="auto"/>
      </w:divBdr>
    </w:div>
    <w:div w:id="797648325">
      <w:bodyDiv w:val="1"/>
      <w:marLeft w:val="0"/>
      <w:marRight w:val="0"/>
      <w:marTop w:val="0"/>
      <w:marBottom w:val="0"/>
      <w:divBdr>
        <w:top w:val="none" w:sz="0" w:space="0" w:color="auto"/>
        <w:left w:val="none" w:sz="0" w:space="0" w:color="auto"/>
        <w:bottom w:val="none" w:sz="0" w:space="0" w:color="auto"/>
        <w:right w:val="none" w:sz="0" w:space="0" w:color="auto"/>
      </w:divBdr>
      <w:divsChild>
        <w:div w:id="463549885">
          <w:marLeft w:val="5925"/>
          <w:marRight w:val="0"/>
          <w:marTop w:val="150"/>
          <w:marBottom w:val="0"/>
          <w:divBdr>
            <w:top w:val="none" w:sz="0" w:space="0" w:color="auto"/>
            <w:left w:val="none" w:sz="0" w:space="0" w:color="auto"/>
            <w:bottom w:val="none" w:sz="0" w:space="0" w:color="auto"/>
            <w:right w:val="none" w:sz="0" w:space="0" w:color="auto"/>
          </w:divBdr>
          <w:divsChild>
            <w:div w:id="19567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983">
      <w:bodyDiv w:val="1"/>
      <w:marLeft w:val="0"/>
      <w:marRight w:val="0"/>
      <w:marTop w:val="0"/>
      <w:marBottom w:val="0"/>
      <w:divBdr>
        <w:top w:val="none" w:sz="0" w:space="0" w:color="auto"/>
        <w:left w:val="none" w:sz="0" w:space="0" w:color="auto"/>
        <w:bottom w:val="none" w:sz="0" w:space="0" w:color="auto"/>
        <w:right w:val="none" w:sz="0" w:space="0" w:color="auto"/>
      </w:divBdr>
      <w:divsChild>
        <w:div w:id="1458139856">
          <w:marLeft w:val="5925"/>
          <w:marRight w:val="0"/>
          <w:marTop w:val="150"/>
          <w:marBottom w:val="0"/>
          <w:divBdr>
            <w:top w:val="none" w:sz="0" w:space="0" w:color="auto"/>
            <w:left w:val="none" w:sz="0" w:space="0" w:color="auto"/>
            <w:bottom w:val="none" w:sz="0" w:space="0" w:color="auto"/>
            <w:right w:val="none" w:sz="0" w:space="0" w:color="auto"/>
          </w:divBdr>
          <w:divsChild>
            <w:div w:id="20329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2530">
      <w:bodyDiv w:val="1"/>
      <w:marLeft w:val="0"/>
      <w:marRight w:val="0"/>
      <w:marTop w:val="0"/>
      <w:marBottom w:val="0"/>
      <w:divBdr>
        <w:top w:val="none" w:sz="0" w:space="0" w:color="auto"/>
        <w:left w:val="none" w:sz="0" w:space="0" w:color="auto"/>
        <w:bottom w:val="none" w:sz="0" w:space="0" w:color="auto"/>
        <w:right w:val="none" w:sz="0" w:space="0" w:color="auto"/>
      </w:divBdr>
      <w:divsChild>
        <w:div w:id="100347301">
          <w:marLeft w:val="5925"/>
          <w:marRight w:val="0"/>
          <w:marTop w:val="150"/>
          <w:marBottom w:val="0"/>
          <w:divBdr>
            <w:top w:val="none" w:sz="0" w:space="0" w:color="auto"/>
            <w:left w:val="none" w:sz="0" w:space="0" w:color="auto"/>
            <w:bottom w:val="none" w:sz="0" w:space="0" w:color="auto"/>
            <w:right w:val="none" w:sz="0" w:space="0" w:color="auto"/>
          </w:divBdr>
          <w:divsChild>
            <w:div w:id="19787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5649">
      <w:bodyDiv w:val="1"/>
      <w:marLeft w:val="0"/>
      <w:marRight w:val="0"/>
      <w:marTop w:val="0"/>
      <w:marBottom w:val="0"/>
      <w:divBdr>
        <w:top w:val="none" w:sz="0" w:space="0" w:color="auto"/>
        <w:left w:val="none" w:sz="0" w:space="0" w:color="auto"/>
        <w:bottom w:val="none" w:sz="0" w:space="0" w:color="auto"/>
        <w:right w:val="none" w:sz="0" w:space="0" w:color="auto"/>
      </w:divBdr>
    </w:div>
    <w:div w:id="962231182">
      <w:bodyDiv w:val="1"/>
      <w:marLeft w:val="0"/>
      <w:marRight w:val="0"/>
      <w:marTop w:val="0"/>
      <w:marBottom w:val="0"/>
      <w:divBdr>
        <w:top w:val="none" w:sz="0" w:space="0" w:color="auto"/>
        <w:left w:val="none" w:sz="0" w:space="0" w:color="auto"/>
        <w:bottom w:val="none" w:sz="0" w:space="0" w:color="auto"/>
        <w:right w:val="none" w:sz="0" w:space="0" w:color="auto"/>
      </w:divBdr>
    </w:div>
    <w:div w:id="1014650395">
      <w:bodyDiv w:val="1"/>
      <w:marLeft w:val="0"/>
      <w:marRight w:val="0"/>
      <w:marTop w:val="0"/>
      <w:marBottom w:val="0"/>
      <w:divBdr>
        <w:top w:val="none" w:sz="0" w:space="0" w:color="auto"/>
        <w:left w:val="none" w:sz="0" w:space="0" w:color="auto"/>
        <w:bottom w:val="none" w:sz="0" w:space="0" w:color="auto"/>
        <w:right w:val="none" w:sz="0" w:space="0" w:color="auto"/>
      </w:divBdr>
      <w:divsChild>
        <w:div w:id="1971402947">
          <w:marLeft w:val="5925"/>
          <w:marRight w:val="0"/>
          <w:marTop w:val="150"/>
          <w:marBottom w:val="0"/>
          <w:divBdr>
            <w:top w:val="none" w:sz="0" w:space="0" w:color="auto"/>
            <w:left w:val="none" w:sz="0" w:space="0" w:color="auto"/>
            <w:bottom w:val="none" w:sz="0" w:space="0" w:color="auto"/>
            <w:right w:val="none" w:sz="0" w:space="0" w:color="auto"/>
          </w:divBdr>
          <w:divsChild>
            <w:div w:id="18350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21415">
      <w:bodyDiv w:val="1"/>
      <w:marLeft w:val="0"/>
      <w:marRight w:val="0"/>
      <w:marTop w:val="0"/>
      <w:marBottom w:val="0"/>
      <w:divBdr>
        <w:top w:val="none" w:sz="0" w:space="0" w:color="auto"/>
        <w:left w:val="none" w:sz="0" w:space="0" w:color="auto"/>
        <w:bottom w:val="none" w:sz="0" w:space="0" w:color="auto"/>
        <w:right w:val="none" w:sz="0" w:space="0" w:color="auto"/>
      </w:divBdr>
      <w:divsChild>
        <w:div w:id="1823084547">
          <w:marLeft w:val="5925"/>
          <w:marRight w:val="0"/>
          <w:marTop w:val="150"/>
          <w:marBottom w:val="0"/>
          <w:divBdr>
            <w:top w:val="none" w:sz="0" w:space="0" w:color="auto"/>
            <w:left w:val="none" w:sz="0" w:space="0" w:color="auto"/>
            <w:bottom w:val="none" w:sz="0" w:space="0" w:color="auto"/>
            <w:right w:val="none" w:sz="0" w:space="0" w:color="auto"/>
          </w:divBdr>
          <w:divsChild>
            <w:div w:id="2828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2269">
      <w:bodyDiv w:val="1"/>
      <w:marLeft w:val="0"/>
      <w:marRight w:val="0"/>
      <w:marTop w:val="0"/>
      <w:marBottom w:val="0"/>
      <w:divBdr>
        <w:top w:val="none" w:sz="0" w:space="0" w:color="auto"/>
        <w:left w:val="none" w:sz="0" w:space="0" w:color="auto"/>
        <w:bottom w:val="none" w:sz="0" w:space="0" w:color="auto"/>
        <w:right w:val="none" w:sz="0" w:space="0" w:color="auto"/>
      </w:divBdr>
    </w:div>
    <w:div w:id="1115979278">
      <w:bodyDiv w:val="1"/>
      <w:marLeft w:val="0"/>
      <w:marRight w:val="0"/>
      <w:marTop w:val="0"/>
      <w:marBottom w:val="0"/>
      <w:divBdr>
        <w:top w:val="none" w:sz="0" w:space="0" w:color="auto"/>
        <w:left w:val="none" w:sz="0" w:space="0" w:color="auto"/>
        <w:bottom w:val="none" w:sz="0" w:space="0" w:color="auto"/>
        <w:right w:val="none" w:sz="0" w:space="0" w:color="auto"/>
      </w:divBdr>
      <w:divsChild>
        <w:div w:id="1521354554">
          <w:marLeft w:val="5925"/>
          <w:marRight w:val="0"/>
          <w:marTop w:val="150"/>
          <w:marBottom w:val="0"/>
          <w:divBdr>
            <w:top w:val="none" w:sz="0" w:space="0" w:color="auto"/>
            <w:left w:val="none" w:sz="0" w:space="0" w:color="auto"/>
            <w:bottom w:val="none" w:sz="0" w:space="0" w:color="auto"/>
            <w:right w:val="none" w:sz="0" w:space="0" w:color="auto"/>
          </w:divBdr>
          <w:divsChild>
            <w:div w:id="70066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30449">
      <w:bodyDiv w:val="1"/>
      <w:marLeft w:val="0"/>
      <w:marRight w:val="0"/>
      <w:marTop w:val="0"/>
      <w:marBottom w:val="0"/>
      <w:divBdr>
        <w:top w:val="none" w:sz="0" w:space="0" w:color="auto"/>
        <w:left w:val="none" w:sz="0" w:space="0" w:color="auto"/>
        <w:bottom w:val="none" w:sz="0" w:space="0" w:color="auto"/>
        <w:right w:val="none" w:sz="0" w:space="0" w:color="auto"/>
      </w:divBdr>
      <w:divsChild>
        <w:div w:id="86463072">
          <w:marLeft w:val="5925"/>
          <w:marRight w:val="0"/>
          <w:marTop w:val="150"/>
          <w:marBottom w:val="0"/>
          <w:divBdr>
            <w:top w:val="none" w:sz="0" w:space="0" w:color="auto"/>
            <w:left w:val="none" w:sz="0" w:space="0" w:color="auto"/>
            <w:bottom w:val="none" w:sz="0" w:space="0" w:color="auto"/>
            <w:right w:val="none" w:sz="0" w:space="0" w:color="auto"/>
          </w:divBdr>
          <w:divsChild>
            <w:div w:id="163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9715">
      <w:bodyDiv w:val="1"/>
      <w:marLeft w:val="0"/>
      <w:marRight w:val="0"/>
      <w:marTop w:val="0"/>
      <w:marBottom w:val="0"/>
      <w:divBdr>
        <w:top w:val="none" w:sz="0" w:space="0" w:color="auto"/>
        <w:left w:val="none" w:sz="0" w:space="0" w:color="auto"/>
        <w:bottom w:val="none" w:sz="0" w:space="0" w:color="auto"/>
        <w:right w:val="none" w:sz="0" w:space="0" w:color="auto"/>
      </w:divBdr>
    </w:div>
    <w:div w:id="1151945833">
      <w:bodyDiv w:val="1"/>
      <w:marLeft w:val="0"/>
      <w:marRight w:val="0"/>
      <w:marTop w:val="0"/>
      <w:marBottom w:val="0"/>
      <w:divBdr>
        <w:top w:val="none" w:sz="0" w:space="0" w:color="auto"/>
        <w:left w:val="none" w:sz="0" w:space="0" w:color="auto"/>
        <w:bottom w:val="none" w:sz="0" w:space="0" w:color="auto"/>
        <w:right w:val="none" w:sz="0" w:space="0" w:color="auto"/>
      </w:divBdr>
    </w:div>
    <w:div w:id="1166482137">
      <w:bodyDiv w:val="1"/>
      <w:marLeft w:val="0"/>
      <w:marRight w:val="0"/>
      <w:marTop w:val="0"/>
      <w:marBottom w:val="0"/>
      <w:divBdr>
        <w:top w:val="none" w:sz="0" w:space="0" w:color="auto"/>
        <w:left w:val="none" w:sz="0" w:space="0" w:color="auto"/>
        <w:bottom w:val="none" w:sz="0" w:space="0" w:color="auto"/>
        <w:right w:val="none" w:sz="0" w:space="0" w:color="auto"/>
      </w:divBdr>
    </w:div>
    <w:div w:id="1197279791">
      <w:bodyDiv w:val="1"/>
      <w:marLeft w:val="0"/>
      <w:marRight w:val="0"/>
      <w:marTop w:val="0"/>
      <w:marBottom w:val="0"/>
      <w:divBdr>
        <w:top w:val="none" w:sz="0" w:space="0" w:color="auto"/>
        <w:left w:val="none" w:sz="0" w:space="0" w:color="auto"/>
        <w:bottom w:val="none" w:sz="0" w:space="0" w:color="auto"/>
        <w:right w:val="none" w:sz="0" w:space="0" w:color="auto"/>
      </w:divBdr>
      <w:divsChild>
        <w:div w:id="1000936708">
          <w:marLeft w:val="5925"/>
          <w:marRight w:val="0"/>
          <w:marTop w:val="150"/>
          <w:marBottom w:val="0"/>
          <w:divBdr>
            <w:top w:val="none" w:sz="0" w:space="0" w:color="auto"/>
            <w:left w:val="none" w:sz="0" w:space="0" w:color="auto"/>
            <w:bottom w:val="none" w:sz="0" w:space="0" w:color="auto"/>
            <w:right w:val="none" w:sz="0" w:space="0" w:color="auto"/>
          </w:divBdr>
          <w:divsChild>
            <w:div w:id="18397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31309">
      <w:bodyDiv w:val="1"/>
      <w:marLeft w:val="0"/>
      <w:marRight w:val="0"/>
      <w:marTop w:val="0"/>
      <w:marBottom w:val="0"/>
      <w:divBdr>
        <w:top w:val="none" w:sz="0" w:space="0" w:color="auto"/>
        <w:left w:val="none" w:sz="0" w:space="0" w:color="auto"/>
        <w:bottom w:val="none" w:sz="0" w:space="0" w:color="auto"/>
        <w:right w:val="none" w:sz="0" w:space="0" w:color="auto"/>
      </w:divBdr>
      <w:divsChild>
        <w:div w:id="1826357550">
          <w:marLeft w:val="5925"/>
          <w:marRight w:val="0"/>
          <w:marTop w:val="150"/>
          <w:marBottom w:val="0"/>
          <w:divBdr>
            <w:top w:val="none" w:sz="0" w:space="0" w:color="auto"/>
            <w:left w:val="none" w:sz="0" w:space="0" w:color="auto"/>
            <w:bottom w:val="none" w:sz="0" w:space="0" w:color="auto"/>
            <w:right w:val="none" w:sz="0" w:space="0" w:color="auto"/>
          </w:divBdr>
          <w:divsChild>
            <w:div w:id="2531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7359">
      <w:bodyDiv w:val="1"/>
      <w:marLeft w:val="0"/>
      <w:marRight w:val="0"/>
      <w:marTop w:val="0"/>
      <w:marBottom w:val="0"/>
      <w:divBdr>
        <w:top w:val="none" w:sz="0" w:space="0" w:color="auto"/>
        <w:left w:val="none" w:sz="0" w:space="0" w:color="auto"/>
        <w:bottom w:val="none" w:sz="0" w:space="0" w:color="auto"/>
        <w:right w:val="none" w:sz="0" w:space="0" w:color="auto"/>
      </w:divBdr>
      <w:divsChild>
        <w:div w:id="784887441">
          <w:marLeft w:val="5925"/>
          <w:marRight w:val="0"/>
          <w:marTop w:val="150"/>
          <w:marBottom w:val="0"/>
          <w:divBdr>
            <w:top w:val="none" w:sz="0" w:space="0" w:color="auto"/>
            <w:left w:val="none" w:sz="0" w:space="0" w:color="auto"/>
            <w:bottom w:val="none" w:sz="0" w:space="0" w:color="auto"/>
            <w:right w:val="none" w:sz="0" w:space="0" w:color="auto"/>
          </w:divBdr>
          <w:divsChild>
            <w:div w:id="133853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40333">
      <w:bodyDiv w:val="1"/>
      <w:marLeft w:val="0"/>
      <w:marRight w:val="0"/>
      <w:marTop w:val="0"/>
      <w:marBottom w:val="0"/>
      <w:divBdr>
        <w:top w:val="none" w:sz="0" w:space="0" w:color="auto"/>
        <w:left w:val="none" w:sz="0" w:space="0" w:color="auto"/>
        <w:bottom w:val="none" w:sz="0" w:space="0" w:color="auto"/>
        <w:right w:val="none" w:sz="0" w:space="0" w:color="auto"/>
      </w:divBdr>
    </w:div>
    <w:div w:id="1333291922">
      <w:bodyDiv w:val="1"/>
      <w:marLeft w:val="0"/>
      <w:marRight w:val="0"/>
      <w:marTop w:val="0"/>
      <w:marBottom w:val="0"/>
      <w:divBdr>
        <w:top w:val="none" w:sz="0" w:space="0" w:color="auto"/>
        <w:left w:val="none" w:sz="0" w:space="0" w:color="auto"/>
        <w:bottom w:val="none" w:sz="0" w:space="0" w:color="auto"/>
        <w:right w:val="none" w:sz="0" w:space="0" w:color="auto"/>
      </w:divBdr>
      <w:divsChild>
        <w:div w:id="1712921490">
          <w:marLeft w:val="5925"/>
          <w:marRight w:val="0"/>
          <w:marTop w:val="150"/>
          <w:marBottom w:val="0"/>
          <w:divBdr>
            <w:top w:val="none" w:sz="0" w:space="0" w:color="auto"/>
            <w:left w:val="none" w:sz="0" w:space="0" w:color="auto"/>
            <w:bottom w:val="none" w:sz="0" w:space="0" w:color="auto"/>
            <w:right w:val="none" w:sz="0" w:space="0" w:color="auto"/>
          </w:divBdr>
          <w:divsChild>
            <w:div w:id="12520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834">
      <w:bodyDiv w:val="1"/>
      <w:marLeft w:val="0"/>
      <w:marRight w:val="0"/>
      <w:marTop w:val="0"/>
      <w:marBottom w:val="0"/>
      <w:divBdr>
        <w:top w:val="none" w:sz="0" w:space="0" w:color="auto"/>
        <w:left w:val="none" w:sz="0" w:space="0" w:color="auto"/>
        <w:bottom w:val="none" w:sz="0" w:space="0" w:color="auto"/>
        <w:right w:val="none" w:sz="0" w:space="0" w:color="auto"/>
      </w:divBdr>
    </w:div>
    <w:div w:id="1457791527">
      <w:bodyDiv w:val="1"/>
      <w:marLeft w:val="0"/>
      <w:marRight w:val="0"/>
      <w:marTop w:val="0"/>
      <w:marBottom w:val="0"/>
      <w:divBdr>
        <w:top w:val="none" w:sz="0" w:space="0" w:color="auto"/>
        <w:left w:val="none" w:sz="0" w:space="0" w:color="auto"/>
        <w:bottom w:val="none" w:sz="0" w:space="0" w:color="auto"/>
        <w:right w:val="none" w:sz="0" w:space="0" w:color="auto"/>
      </w:divBdr>
    </w:div>
    <w:div w:id="1461800126">
      <w:bodyDiv w:val="1"/>
      <w:marLeft w:val="0"/>
      <w:marRight w:val="0"/>
      <w:marTop w:val="0"/>
      <w:marBottom w:val="0"/>
      <w:divBdr>
        <w:top w:val="none" w:sz="0" w:space="0" w:color="auto"/>
        <w:left w:val="none" w:sz="0" w:space="0" w:color="auto"/>
        <w:bottom w:val="none" w:sz="0" w:space="0" w:color="auto"/>
        <w:right w:val="none" w:sz="0" w:space="0" w:color="auto"/>
      </w:divBdr>
      <w:divsChild>
        <w:div w:id="880291365">
          <w:marLeft w:val="5925"/>
          <w:marRight w:val="0"/>
          <w:marTop w:val="150"/>
          <w:marBottom w:val="0"/>
          <w:divBdr>
            <w:top w:val="none" w:sz="0" w:space="0" w:color="auto"/>
            <w:left w:val="none" w:sz="0" w:space="0" w:color="auto"/>
            <w:bottom w:val="none" w:sz="0" w:space="0" w:color="auto"/>
            <w:right w:val="none" w:sz="0" w:space="0" w:color="auto"/>
          </w:divBdr>
          <w:divsChild>
            <w:div w:id="8447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7055">
      <w:bodyDiv w:val="1"/>
      <w:marLeft w:val="0"/>
      <w:marRight w:val="0"/>
      <w:marTop w:val="0"/>
      <w:marBottom w:val="0"/>
      <w:divBdr>
        <w:top w:val="none" w:sz="0" w:space="0" w:color="auto"/>
        <w:left w:val="none" w:sz="0" w:space="0" w:color="auto"/>
        <w:bottom w:val="none" w:sz="0" w:space="0" w:color="auto"/>
        <w:right w:val="none" w:sz="0" w:space="0" w:color="auto"/>
      </w:divBdr>
      <w:divsChild>
        <w:div w:id="1169515119">
          <w:marLeft w:val="5925"/>
          <w:marRight w:val="0"/>
          <w:marTop w:val="150"/>
          <w:marBottom w:val="0"/>
          <w:divBdr>
            <w:top w:val="none" w:sz="0" w:space="0" w:color="auto"/>
            <w:left w:val="none" w:sz="0" w:space="0" w:color="auto"/>
            <w:bottom w:val="none" w:sz="0" w:space="0" w:color="auto"/>
            <w:right w:val="none" w:sz="0" w:space="0" w:color="auto"/>
          </w:divBdr>
          <w:divsChild>
            <w:div w:id="16160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9078">
      <w:bodyDiv w:val="1"/>
      <w:marLeft w:val="0"/>
      <w:marRight w:val="0"/>
      <w:marTop w:val="0"/>
      <w:marBottom w:val="0"/>
      <w:divBdr>
        <w:top w:val="none" w:sz="0" w:space="0" w:color="auto"/>
        <w:left w:val="none" w:sz="0" w:space="0" w:color="auto"/>
        <w:bottom w:val="none" w:sz="0" w:space="0" w:color="auto"/>
        <w:right w:val="none" w:sz="0" w:space="0" w:color="auto"/>
      </w:divBdr>
      <w:divsChild>
        <w:div w:id="2102339059">
          <w:marLeft w:val="5925"/>
          <w:marRight w:val="0"/>
          <w:marTop w:val="150"/>
          <w:marBottom w:val="0"/>
          <w:divBdr>
            <w:top w:val="none" w:sz="0" w:space="0" w:color="auto"/>
            <w:left w:val="none" w:sz="0" w:space="0" w:color="auto"/>
            <w:bottom w:val="none" w:sz="0" w:space="0" w:color="auto"/>
            <w:right w:val="none" w:sz="0" w:space="0" w:color="auto"/>
          </w:divBdr>
          <w:divsChild>
            <w:div w:id="17764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2890">
      <w:bodyDiv w:val="1"/>
      <w:marLeft w:val="0"/>
      <w:marRight w:val="0"/>
      <w:marTop w:val="0"/>
      <w:marBottom w:val="0"/>
      <w:divBdr>
        <w:top w:val="none" w:sz="0" w:space="0" w:color="auto"/>
        <w:left w:val="none" w:sz="0" w:space="0" w:color="auto"/>
        <w:bottom w:val="none" w:sz="0" w:space="0" w:color="auto"/>
        <w:right w:val="none" w:sz="0" w:space="0" w:color="auto"/>
      </w:divBdr>
    </w:div>
    <w:div w:id="1635788073">
      <w:bodyDiv w:val="1"/>
      <w:marLeft w:val="0"/>
      <w:marRight w:val="0"/>
      <w:marTop w:val="0"/>
      <w:marBottom w:val="0"/>
      <w:divBdr>
        <w:top w:val="none" w:sz="0" w:space="0" w:color="auto"/>
        <w:left w:val="none" w:sz="0" w:space="0" w:color="auto"/>
        <w:bottom w:val="none" w:sz="0" w:space="0" w:color="auto"/>
        <w:right w:val="none" w:sz="0" w:space="0" w:color="auto"/>
      </w:divBdr>
    </w:div>
    <w:div w:id="1642422101">
      <w:bodyDiv w:val="1"/>
      <w:marLeft w:val="0"/>
      <w:marRight w:val="0"/>
      <w:marTop w:val="0"/>
      <w:marBottom w:val="0"/>
      <w:divBdr>
        <w:top w:val="none" w:sz="0" w:space="0" w:color="auto"/>
        <w:left w:val="none" w:sz="0" w:space="0" w:color="auto"/>
        <w:bottom w:val="none" w:sz="0" w:space="0" w:color="auto"/>
        <w:right w:val="none" w:sz="0" w:space="0" w:color="auto"/>
      </w:divBdr>
    </w:div>
    <w:div w:id="1793665026">
      <w:bodyDiv w:val="1"/>
      <w:marLeft w:val="0"/>
      <w:marRight w:val="0"/>
      <w:marTop w:val="0"/>
      <w:marBottom w:val="0"/>
      <w:divBdr>
        <w:top w:val="none" w:sz="0" w:space="0" w:color="auto"/>
        <w:left w:val="none" w:sz="0" w:space="0" w:color="auto"/>
        <w:bottom w:val="none" w:sz="0" w:space="0" w:color="auto"/>
        <w:right w:val="none" w:sz="0" w:space="0" w:color="auto"/>
      </w:divBdr>
    </w:div>
    <w:div w:id="1964262846">
      <w:bodyDiv w:val="1"/>
      <w:marLeft w:val="0"/>
      <w:marRight w:val="0"/>
      <w:marTop w:val="0"/>
      <w:marBottom w:val="0"/>
      <w:divBdr>
        <w:top w:val="none" w:sz="0" w:space="0" w:color="auto"/>
        <w:left w:val="none" w:sz="0" w:space="0" w:color="auto"/>
        <w:bottom w:val="none" w:sz="0" w:space="0" w:color="auto"/>
        <w:right w:val="none" w:sz="0" w:space="0" w:color="auto"/>
      </w:divBdr>
    </w:div>
    <w:div w:id="2004427702">
      <w:bodyDiv w:val="1"/>
      <w:marLeft w:val="0"/>
      <w:marRight w:val="0"/>
      <w:marTop w:val="0"/>
      <w:marBottom w:val="0"/>
      <w:divBdr>
        <w:top w:val="none" w:sz="0" w:space="0" w:color="auto"/>
        <w:left w:val="none" w:sz="0" w:space="0" w:color="auto"/>
        <w:bottom w:val="none" w:sz="0" w:space="0" w:color="auto"/>
        <w:right w:val="none" w:sz="0" w:space="0" w:color="auto"/>
      </w:divBdr>
    </w:div>
    <w:div w:id="2012947298">
      <w:bodyDiv w:val="1"/>
      <w:marLeft w:val="0"/>
      <w:marRight w:val="0"/>
      <w:marTop w:val="0"/>
      <w:marBottom w:val="0"/>
      <w:divBdr>
        <w:top w:val="none" w:sz="0" w:space="0" w:color="auto"/>
        <w:left w:val="none" w:sz="0" w:space="0" w:color="auto"/>
        <w:bottom w:val="none" w:sz="0" w:space="0" w:color="auto"/>
        <w:right w:val="none" w:sz="0" w:space="0" w:color="auto"/>
      </w:divBdr>
      <w:divsChild>
        <w:div w:id="1963337594">
          <w:marLeft w:val="0"/>
          <w:marRight w:val="0"/>
          <w:marTop w:val="0"/>
          <w:marBottom w:val="0"/>
          <w:divBdr>
            <w:top w:val="none" w:sz="0" w:space="0" w:color="auto"/>
            <w:left w:val="none" w:sz="0" w:space="0" w:color="auto"/>
            <w:bottom w:val="none" w:sz="0" w:space="0" w:color="auto"/>
            <w:right w:val="none" w:sz="0" w:space="0" w:color="auto"/>
          </w:divBdr>
        </w:div>
      </w:divsChild>
    </w:div>
    <w:div w:id="2052420551">
      <w:bodyDiv w:val="1"/>
      <w:marLeft w:val="0"/>
      <w:marRight w:val="0"/>
      <w:marTop w:val="0"/>
      <w:marBottom w:val="0"/>
      <w:divBdr>
        <w:top w:val="none" w:sz="0" w:space="0" w:color="auto"/>
        <w:left w:val="none" w:sz="0" w:space="0" w:color="auto"/>
        <w:bottom w:val="none" w:sz="0" w:space="0" w:color="auto"/>
        <w:right w:val="none" w:sz="0" w:space="0" w:color="auto"/>
      </w:divBdr>
      <w:divsChild>
        <w:div w:id="1338384803">
          <w:marLeft w:val="5925"/>
          <w:marRight w:val="0"/>
          <w:marTop w:val="150"/>
          <w:marBottom w:val="0"/>
          <w:divBdr>
            <w:top w:val="none" w:sz="0" w:space="0" w:color="auto"/>
            <w:left w:val="none" w:sz="0" w:space="0" w:color="auto"/>
            <w:bottom w:val="none" w:sz="0" w:space="0" w:color="auto"/>
            <w:right w:val="none" w:sz="0" w:space="0" w:color="auto"/>
          </w:divBdr>
          <w:divsChild>
            <w:div w:id="1862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252">
      <w:bodyDiv w:val="1"/>
      <w:marLeft w:val="0"/>
      <w:marRight w:val="0"/>
      <w:marTop w:val="0"/>
      <w:marBottom w:val="0"/>
      <w:divBdr>
        <w:top w:val="none" w:sz="0" w:space="0" w:color="auto"/>
        <w:left w:val="none" w:sz="0" w:space="0" w:color="auto"/>
        <w:bottom w:val="none" w:sz="0" w:space="0" w:color="auto"/>
        <w:right w:val="none" w:sz="0" w:space="0" w:color="auto"/>
      </w:divBdr>
      <w:divsChild>
        <w:div w:id="320277438">
          <w:marLeft w:val="5925"/>
          <w:marRight w:val="0"/>
          <w:marTop w:val="150"/>
          <w:marBottom w:val="0"/>
          <w:divBdr>
            <w:top w:val="none" w:sz="0" w:space="0" w:color="auto"/>
            <w:left w:val="none" w:sz="0" w:space="0" w:color="auto"/>
            <w:bottom w:val="none" w:sz="0" w:space="0" w:color="auto"/>
            <w:right w:val="none" w:sz="0" w:space="0" w:color="auto"/>
          </w:divBdr>
          <w:divsChild>
            <w:div w:id="9953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9109">
      <w:bodyDiv w:val="1"/>
      <w:marLeft w:val="0"/>
      <w:marRight w:val="0"/>
      <w:marTop w:val="0"/>
      <w:marBottom w:val="0"/>
      <w:divBdr>
        <w:top w:val="none" w:sz="0" w:space="0" w:color="auto"/>
        <w:left w:val="none" w:sz="0" w:space="0" w:color="auto"/>
        <w:bottom w:val="none" w:sz="0" w:space="0" w:color="auto"/>
        <w:right w:val="none" w:sz="0" w:space="0" w:color="auto"/>
      </w:divBdr>
      <w:divsChild>
        <w:div w:id="510683477">
          <w:marLeft w:val="5925"/>
          <w:marRight w:val="0"/>
          <w:marTop w:val="150"/>
          <w:marBottom w:val="0"/>
          <w:divBdr>
            <w:top w:val="none" w:sz="0" w:space="0" w:color="auto"/>
            <w:left w:val="none" w:sz="0" w:space="0" w:color="auto"/>
            <w:bottom w:val="none" w:sz="0" w:space="0" w:color="auto"/>
            <w:right w:val="none" w:sz="0" w:space="0" w:color="auto"/>
          </w:divBdr>
          <w:divsChild>
            <w:div w:id="210849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wabaum.com/items.aspx?id=123~" TargetMode="External"/><Relationship Id="rId26" Type="http://schemas.openxmlformats.org/officeDocument/2006/relationships/hyperlink" Target="http://www.wabaum.com/items.aspx?id=413~" TargetMode="External"/><Relationship Id="rId3" Type="http://schemas.openxmlformats.org/officeDocument/2006/relationships/settings" Target="settings.xml"/><Relationship Id="rId21" Type="http://schemas.openxmlformats.org/officeDocument/2006/relationships/hyperlink" Target="http://www.wabaum.com/items.aspx?id=131~" TargetMode="External"/><Relationship Id="rId34" Type="http://schemas.openxmlformats.org/officeDocument/2006/relationships/hyperlink" Target="http://www.wabaum.com/items.aspx?id=154~" TargetMode="External"/><Relationship Id="rId7" Type="http://schemas.openxmlformats.org/officeDocument/2006/relationships/image" Target="media/image2.jpeg"/><Relationship Id="rId12" Type="http://schemas.openxmlformats.org/officeDocument/2006/relationships/hyperlink" Target="http://www.wabaum.com/items.aspx?id=77~" TargetMode="External"/><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abaum.com/items.aspx?id=121~" TargetMode="External"/><Relationship Id="rId20" Type="http://schemas.openxmlformats.org/officeDocument/2006/relationships/hyperlink" Target="http://www.wabaum.com/items.aspx?id=130~"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wabaum.com/items.aspx?id=133~" TargetMode="External"/><Relationship Id="rId32" Type="http://schemas.openxmlformats.org/officeDocument/2006/relationships/hyperlink" Target="http://www.wabaum.com/items.aspx?id=407~" TargetMode="External"/><Relationship Id="rId37" Type="http://schemas.openxmlformats.org/officeDocument/2006/relationships/fontTable" Target="fontTable.xml"/><Relationship Id="rId5" Type="http://schemas.openxmlformats.org/officeDocument/2006/relationships/hyperlink" Target="http://www.wabaum.com/items.aspx?id=18~" TargetMode="External"/><Relationship Id="rId15" Type="http://schemas.openxmlformats.org/officeDocument/2006/relationships/image" Target="media/image7.jpeg"/><Relationship Id="rId23" Type="http://schemas.openxmlformats.org/officeDocument/2006/relationships/hyperlink" Target="http://www.wabaum.com/items.aspx?id=135~" TargetMode="External"/><Relationship Id="rId28" Type="http://schemas.openxmlformats.org/officeDocument/2006/relationships/hyperlink" Target="http://www.wabaum.com/items.aspx?id=414~" TargetMode="External"/><Relationship Id="rId36" Type="http://schemas.openxmlformats.org/officeDocument/2006/relationships/image" Target="media/image15.jpeg"/><Relationship Id="rId10" Type="http://schemas.openxmlformats.org/officeDocument/2006/relationships/hyperlink" Target="http://www.wabaum.com/items.aspx?id=42~" TargetMode="External"/><Relationship Id="rId19" Type="http://schemas.openxmlformats.org/officeDocument/2006/relationships/image" Target="media/image9.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wabaum.com/items.aspx?id=122~" TargetMode="External"/><Relationship Id="rId22" Type="http://schemas.openxmlformats.org/officeDocument/2006/relationships/hyperlink" Target="http://www.wabaum.com/items.aspx?id=132~" TargetMode="External"/><Relationship Id="rId27" Type="http://schemas.openxmlformats.org/officeDocument/2006/relationships/image" Target="media/image11.jpeg"/><Relationship Id="rId30" Type="http://schemas.openxmlformats.org/officeDocument/2006/relationships/hyperlink" Target="http://www.wabaum.com/items.aspx?id=416~" TargetMode="External"/><Relationship Id="rId35" Type="http://schemas.openxmlformats.org/officeDocument/2006/relationships/hyperlink" Target="http://www.wabaum.com/items.aspx?id=1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23</Pages>
  <Words>2802</Words>
  <Characters>15975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BMI</dc:creator>
  <cp:lastModifiedBy>BMI</cp:lastModifiedBy>
  <cp:revision>8</cp:revision>
  <cp:lastPrinted>2016-01-21T06:49:00Z</cp:lastPrinted>
  <dcterms:created xsi:type="dcterms:W3CDTF">2016-01-21T05:57:00Z</dcterms:created>
  <dcterms:modified xsi:type="dcterms:W3CDTF">2016-01-21T07:31:00Z</dcterms:modified>
</cp:coreProperties>
</file>